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7" w:rsidRPr="00144C47" w:rsidRDefault="00144C47" w:rsidP="00144C47">
      <w:pPr>
        <w:jc w:val="center"/>
        <w:rPr>
          <w:b/>
          <w:bCs/>
          <w:color w:val="000000"/>
          <w:sz w:val="36"/>
          <w:szCs w:val="36"/>
        </w:rPr>
      </w:pPr>
      <w:r w:rsidRPr="00144C47">
        <w:rPr>
          <w:b/>
          <w:bCs/>
          <w:color w:val="000000"/>
          <w:sz w:val="36"/>
          <w:szCs w:val="36"/>
        </w:rPr>
        <w:t>Lake Michigan Writing Project</w:t>
      </w:r>
    </w:p>
    <w:p w:rsidR="00144C47" w:rsidRPr="00144C47" w:rsidRDefault="00144C47" w:rsidP="00144C47">
      <w:pPr>
        <w:jc w:val="center"/>
        <w:rPr>
          <w:b/>
          <w:bCs/>
          <w:color w:val="000000"/>
          <w:sz w:val="36"/>
          <w:szCs w:val="36"/>
        </w:rPr>
      </w:pPr>
      <w:r w:rsidRPr="00144C47">
        <w:rPr>
          <w:b/>
          <w:bCs/>
          <w:color w:val="000000"/>
          <w:sz w:val="36"/>
          <w:szCs w:val="36"/>
        </w:rPr>
        <w:t>Strategic Plan 2010-2015</w:t>
      </w:r>
    </w:p>
    <w:p w:rsidR="008E5D59" w:rsidRPr="002A0A15" w:rsidRDefault="006C1D7A" w:rsidP="006C1D7A">
      <w:pPr>
        <w:rPr>
          <w:color w:val="000000"/>
          <w:sz w:val="22"/>
          <w:szCs w:val="22"/>
        </w:rPr>
      </w:pPr>
      <w:r w:rsidRPr="002A0A15">
        <w:rPr>
          <w:b/>
          <w:bCs/>
          <w:color w:val="000000"/>
          <w:sz w:val="22"/>
          <w:szCs w:val="22"/>
        </w:rPr>
        <w:t>Mission</w:t>
      </w:r>
      <w:r w:rsidRPr="002A0A15">
        <w:rPr>
          <w:color w:val="000000"/>
          <w:sz w:val="27"/>
          <w:szCs w:val="27"/>
        </w:rPr>
        <w:br/>
      </w:r>
      <w:proofErr w:type="gramStart"/>
      <w:r w:rsidRPr="002A0A15">
        <w:rPr>
          <w:b/>
          <w:bCs/>
          <w:color w:val="000000"/>
          <w:sz w:val="22"/>
          <w:szCs w:val="22"/>
        </w:rPr>
        <w:t>What</w:t>
      </w:r>
      <w:proofErr w:type="gramEnd"/>
      <w:r w:rsidRPr="002A0A15">
        <w:rPr>
          <w:b/>
          <w:bCs/>
          <w:color w:val="000000"/>
          <w:sz w:val="22"/>
          <w:szCs w:val="22"/>
        </w:rPr>
        <w:t xml:space="preserve"> is the LMWP’s reason for being?</w:t>
      </w:r>
      <w:r w:rsidRPr="002A0A15">
        <w:rPr>
          <w:color w:val="000000"/>
          <w:sz w:val="27"/>
          <w:szCs w:val="27"/>
        </w:rPr>
        <w:br/>
      </w:r>
      <w:r w:rsidRPr="002A0A15">
        <w:rPr>
          <w:color w:val="000000"/>
          <w:sz w:val="27"/>
          <w:szCs w:val="27"/>
        </w:rPr>
        <w:br/>
      </w:r>
      <w:r w:rsidRPr="002A0A15">
        <w:rPr>
          <w:color w:val="000000"/>
          <w:sz w:val="22"/>
          <w:szCs w:val="22"/>
        </w:rPr>
        <w:t xml:space="preserve">The LMWP exists to improve the teaching of writing in </w:t>
      </w:r>
      <w:smartTag w:uri="urn:schemas-microsoft-com:office:smarttags" w:element="country-region">
        <w:smartTag w:uri="urn:schemas-microsoft-com:office:smarttags" w:element="place">
          <w:r w:rsidRPr="002A0A15">
            <w:rPr>
              <w:color w:val="000000"/>
              <w:sz w:val="22"/>
              <w:szCs w:val="22"/>
            </w:rPr>
            <w:t>America</w:t>
          </w:r>
        </w:smartTag>
      </w:smartTag>
      <w:r w:rsidRPr="002A0A15">
        <w:rPr>
          <w:color w:val="000000"/>
          <w:sz w:val="22"/>
          <w:szCs w:val="22"/>
        </w:rPr>
        <w:t>’s sch</w:t>
      </w:r>
      <w:r w:rsidR="00E67370">
        <w:rPr>
          <w:color w:val="000000"/>
          <w:sz w:val="22"/>
          <w:szCs w:val="22"/>
        </w:rPr>
        <w:t>ools through K-16 collaboration</w:t>
      </w:r>
      <w:r w:rsidRPr="002A0A15">
        <w:rPr>
          <w:color w:val="000000"/>
          <w:sz w:val="22"/>
          <w:szCs w:val="22"/>
        </w:rPr>
        <w:t>, knowledge construction, and teacher leadership.</w:t>
      </w:r>
      <w:r w:rsidRPr="002A0A15">
        <w:rPr>
          <w:color w:val="000000"/>
          <w:sz w:val="27"/>
          <w:szCs w:val="27"/>
        </w:rPr>
        <w:br/>
      </w:r>
      <w:r w:rsidRPr="002A0A15">
        <w:rPr>
          <w:color w:val="000000"/>
          <w:sz w:val="27"/>
          <w:szCs w:val="27"/>
        </w:rPr>
        <w:br/>
      </w:r>
      <w:r w:rsidRPr="002A0A15">
        <w:rPr>
          <w:b/>
          <w:bCs/>
          <w:color w:val="000000"/>
          <w:sz w:val="22"/>
          <w:szCs w:val="22"/>
        </w:rPr>
        <w:t>Vision</w:t>
      </w:r>
      <w:r w:rsidRPr="002A0A15">
        <w:rPr>
          <w:color w:val="000000"/>
          <w:sz w:val="27"/>
          <w:szCs w:val="27"/>
        </w:rPr>
        <w:br/>
      </w:r>
      <w:proofErr w:type="gramStart"/>
      <w:r w:rsidRPr="002A0A15">
        <w:rPr>
          <w:b/>
          <w:bCs/>
          <w:color w:val="000000"/>
          <w:sz w:val="22"/>
          <w:szCs w:val="22"/>
        </w:rPr>
        <w:t>What</w:t>
      </w:r>
      <w:proofErr w:type="gramEnd"/>
      <w:r w:rsidRPr="002A0A15">
        <w:rPr>
          <w:b/>
          <w:bCs/>
          <w:color w:val="000000"/>
          <w:sz w:val="22"/>
          <w:szCs w:val="22"/>
        </w:rPr>
        <w:t xml:space="preserve"> is the desired future for the LMWP?</w:t>
      </w:r>
      <w:r w:rsidRPr="002A0A15">
        <w:rPr>
          <w:color w:val="000000"/>
          <w:sz w:val="27"/>
          <w:szCs w:val="27"/>
        </w:rPr>
        <w:br/>
      </w:r>
      <w:r w:rsidRPr="002A0A15">
        <w:rPr>
          <w:color w:val="000000"/>
          <w:sz w:val="27"/>
          <w:szCs w:val="27"/>
        </w:rPr>
        <w:br/>
      </w:r>
      <w:r w:rsidRPr="002A0A15">
        <w:rPr>
          <w:color w:val="000000"/>
          <w:sz w:val="22"/>
          <w:szCs w:val="22"/>
        </w:rPr>
        <w:t>The Lake Michigan Writing Project will</w:t>
      </w:r>
      <w:r w:rsidR="00E67370">
        <w:rPr>
          <w:color w:val="000000"/>
          <w:sz w:val="22"/>
          <w:szCs w:val="22"/>
        </w:rPr>
        <w:t xml:space="preserve"> be recognized</w:t>
      </w:r>
      <w:r w:rsidR="008E5D59" w:rsidRPr="002A0A15">
        <w:rPr>
          <w:color w:val="000000"/>
          <w:sz w:val="22"/>
          <w:szCs w:val="22"/>
        </w:rPr>
        <w:t xml:space="preserve"> statewide and within the national NWP network as a community of diverse, committed teacher-scholars engaged in collaborative lifelong learning to help all students thrive as readers and writers.  </w:t>
      </w:r>
    </w:p>
    <w:p w:rsidR="002A0A15" w:rsidRPr="002A0A15" w:rsidRDefault="006C1D7A" w:rsidP="002A0A15">
      <w:r w:rsidRPr="002A0A15">
        <w:rPr>
          <w:color w:val="000000"/>
          <w:sz w:val="27"/>
          <w:szCs w:val="27"/>
        </w:rPr>
        <w:br/>
      </w:r>
      <w:r w:rsidRPr="002A0A15">
        <w:rPr>
          <w:b/>
          <w:bCs/>
          <w:color w:val="000000"/>
          <w:sz w:val="22"/>
          <w:szCs w:val="22"/>
        </w:rPr>
        <w:t>Values</w:t>
      </w:r>
      <w:r w:rsidRPr="002A0A15">
        <w:rPr>
          <w:color w:val="000000"/>
          <w:sz w:val="27"/>
          <w:szCs w:val="27"/>
        </w:rPr>
        <w:br/>
      </w:r>
      <w:proofErr w:type="gramStart"/>
      <w:r w:rsidRPr="002A0A15">
        <w:rPr>
          <w:b/>
          <w:bCs/>
          <w:color w:val="000000"/>
          <w:sz w:val="22"/>
          <w:szCs w:val="22"/>
        </w:rPr>
        <w:t>What</w:t>
      </w:r>
      <w:proofErr w:type="gramEnd"/>
      <w:r w:rsidRPr="002A0A15">
        <w:rPr>
          <w:b/>
          <w:bCs/>
          <w:color w:val="000000"/>
          <w:sz w:val="22"/>
          <w:szCs w:val="22"/>
        </w:rPr>
        <w:t xml:space="preserve"> are the core values of the LMWP that guide our decisions and priority setting?</w:t>
      </w:r>
      <w:r w:rsidRPr="002A0A15">
        <w:rPr>
          <w:color w:val="000000"/>
          <w:sz w:val="27"/>
          <w:szCs w:val="27"/>
        </w:rPr>
        <w:br/>
      </w:r>
      <w:r w:rsidR="002A0A15" w:rsidRPr="002A0A15">
        <w:t>We value</w:t>
      </w:r>
    </w:p>
    <w:p w:rsidR="002A0A15" w:rsidRPr="002A0A15" w:rsidRDefault="002A0A15" w:rsidP="002A0A15">
      <w:pPr>
        <w:numPr>
          <w:ilvl w:val="0"/>
          <w:numId w:val="1"/>
        </w:numPr>
      </w:pPr>
      <w:r w:rsidRPr="002A0A15">
        <w:rPr>
          <w:i/>
          <w:iCs/>
        </w:rPr>
        <w:t xml:space="preserve">Respect: </w:t>
      </w:r>
      <w:r w:rsidR="00B27633">
        <w:rPr>
          <w:iCs/>
        </w:rPr>
        <w:t>a collegial</w:t>
      </w:r>
      <w:r w:rsidRPr="002A0A15">
        <w:rPr>
          <w:iCs/>
        </w:rPr>
        <w:t xml:space="preserve"> environment</w:t>
      </w:r>
      <w:r w:rsidRPr="002A0A15">
        <w:t xml:space="preserve"> where K-16 teachers support each other and work together in an open and transparent manner.</w:t>
      </w:r>
    </w:p>
    <w:p w:rsidR="002A0A15" w:rsidRPr="002A0A15" w:rsidRDefault="002A0A15" w:rsidP="002A0A15">
      <w:pPr>
        <w:numPr>
          <w:ilvl w:val="0"/>
          <w:numId w:val="1"/>
        </w:numPr>
      </w:pPr>
      <w:r w:rsidRPr="002A0A15">
        <w:rPr>
          <w:i/>
          <w:iCs/>
        </w:rPr>
        <w:t xml:space="preserve">Diversity: </w:t>
      </w:r>
      <w:r w:rsidR="00B27633">
        <w:rPr>
          <w:iCs/>
        </w:rPr>
        <w:t>d</w:t>
      </w:r>
      <w:r w:rsidRPr="002A0A15">
        <w:rPr>
          <w:iCs/>
        </w:rPr>
        <w:t>iversity of culture, teaching level, and perspective</w:t>
      </w:r>
      <w:r w:rsidRPr="002A0A15">
        <w:t xml:space="preserve"> as a source of creativity and knowledge.</w:t>
      </w:r>
    </w:p>
    <w:p w:rsidR="002A0A15" w:rsidRPr="002A0A15" w:rsidRDefault="002A0A15" w:rsidP="002A0A15">
      <w:pPr>
        <w:numPr>
          <w:ilvl w:val="0"/>
          <w:numId w:val="1"/>
        </w:numPr>
      </w:pPr>
      <w:r w:rsidRPr="002A0A15">
        <w:rPr>
          <w:i/>
          <w:iCs/>
        </w:rPr>
        <w:t xml:space="preserve">Integrated Knowledge: </w:t>
      </w:r>
      <w:r w:rsidR="00B27633">
        <w:rPr>
          <w:iCs/>
        </w:rPr>
        <w:t>e</w:t>
      </w:r>
      <w:r w:rsidRPr="002A0A15">
        <w:rPr>
          <w:iCs/>
        </w:rPr>
        <w:t xml:space="preserve">xploration and </w:t>
      </w:r>
      <w:r w:rsidR="00B27633">
        <w:rPr>
          <w:iCs/>
        </w:rPr>
        <w:t>research</w:t>
      </w:r>
      <w:r w:rsidRPr="002A0A15">
        <w:rPr>
          <w:iCs/>
        </w:rPr>
        <w:t xml:space="preserve"> that challenges the metaphors of disciplinary boundaries and grade levels. </w:t>
      </w:r>
    </w:p>
    <w:p w:rsidR="002A0A15" w:rsidRPr="002A0A15" w:rsidRDefault="002A0A15" w:rsidP="002A0A15">
      <w:pPr>
        <w:numPr>
          <w:ilvl w:val="0"/>
          <w:numId w:val="1"/>
        </w:numPr>
      </w:pPr>
      <w:r w:rsidRPr="002A0A15">
        <w:rPr>
          <w:i/>
          <w:iCs/>
        </w:rPr>
        <w:t xml:space="preserve">Risk-taking:  </w:t>
      </w:r>
      <w:r w:rsidR="00B27633">
        <w:rPr>
          <w:iCs/>
        </w:rPr>
        <w:t>o</w:t>
      </w:r>
      <w:r w:rsidRPr="002A0A15">
        <w:rPr>
          <w:iCs/>
        </w:rPr>
        <w:t>bservation-based innovation</w:t>
      </w:r>
      <w:r w:rsidRPr="002A0A15">
        <w:t xml:space="preserve"> to encourage individual approaches to scholarship, teaching</w:t>
      </w:r>
      <w:r w:rsidR="00E67370">
        <w:t>,</w:t>
      </w:r>
      <w:r w:rsidRPr="002A0A15">
        <w:t xml:space="preserve"> and learning.</w:t>
      </w:r>
    </w:p>
    <w:p w:rsidR="002A0A15" w:rsidRPr="002A0A15" w:rsidRDefault="002A0A15" w:rsidP="002A0A15">
      <w:pPr>
        <w:numPr>
          <w:ilvl w:val="0"/>
          <w:numId w:val="1"/>
        </w:numPr>
      </w:pPr>
      <w:r w:rsidRPr="002A0A15">
        <w:rPr>
          <w:i/>
          <w:iCs/>
        </w:rPr>
        <w:t xml:space="preserve">Engagement:  </w:t>
      </w:r>
      <w:r w:rsidR="00B27633">
        <w:rPr>
          <w:iCs/>
        </w:rPr>
        <w:t>a</w:t>
      </w:r>
      <w:r w:rsidRPr="002A0A15">
        <w:rPr>
          <w:iCs/>
        </w:rPr>
        <w:t>dvocacy work and experiential programs that draw serious attention to the needs of teachers and learners in our community</w:t>
      </w:r>
    </w:p>
    <w:p w:rsidR="006C1D7A" w:rsidRPr="00144C47" w:rsidRDefault="002A0A15" w:rsidP="006C1D7A">
      <w:pPr>
        <w:numPr>
          <w:ilvl w:val="0"/>
          <w:numId w:val="1"/>
        </w:numPr>
      </w:pPr>
      <w:r w:rsidRPr="002A0A15">
        <w:rPr>
          <w:i/>
          <w:iCs/>
        </w:rPr>
        <w:t xml:space="preserve">Collaboration:  </w:t>
      </w:r>
      <w:r w:rsidR="00B27633">
        <w:rPr>
          <w:iCs/>
        </w:rPr>
        <w:t>a</w:t>
      </w:r>
      <w:r w:rsidRPr="002A0A15">
        <w:rPr>
          <w:iCs/>
        </w:rPr>
        <w:t xml:space="preserve">n atmosphere that encourages teachers and students from all grade levels to work together as </w:t>
      </w:r>
      <w:proofErr w:type="gramStart"/>
      <w:r w:rsidRPr="002A0A15">
        <w:rPr>
          <w:iCs/>
        </w:rPr>
        <w:t>teachers/learners</w:t>
      </w:r>
      <w:proofErr w:type="gramEnd"/>
      <w:r w:rsidRPr="002A0A15">
        <w:rPr>
          <w:iCs/>
        </w:rPr>
        <w:t>.</w:t>
      </w:r>
      <w:r w:rsidR="00144C47" w:rsidRPr="00144C47">
        <w:rPr>
          <w:color w:val="000000"/>
          <w:sz w:val="27"/>
          <w:szCs w:val="27"/>
        </w:rPr>
        <w:br w:type="page"/>
      </w:r>
      <w:r w:rsidR="00144C47">
        <w:rPr>
          <w:color w:val="000000"/>
          <w:sz w:val="27"/>
          <w:szCs w:val="27"/>
        </w:rPr>
        <w:lastRenderedPageBreak/>
        <w:t>2010-2015 Goals and Objectives</w:t>
      </w:r>
      <w:r w:rsidR="006C1D7A" w:rsidRPr="00144C47">
        <w:rPr>
          <w:color w:val="000000"/>
          <w:sz w:val="27"/>
          <w:szCs w:val="27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56"/>
        <w:gridCol w:w="2330"/>
        <w:gridCol w:w="2127"/>
        <w:gridCol w:w="2130"/>
        <w:gridCol w:w="2089"/>
        <w:gridCol w:w="1422"/>
        <w:gridCol w:w="990"/>
        <w:gridCol w:w="726"/>
      </w:tblGrid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GVSU objective(s)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Program Goals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Program Objectives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Program Measure (Metric)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Program Strategy(</w:t>
            </w:r>
            <w:proofErr w:type="spellStart"/>
            <w:r w:rsidRPr="00144C47">
              <w:rPr>
                <w:b/>
                <w:color w:val="000000"/>
                <w:sz w:val="18"/>
                <w:szCs w:val="18"/>
              </w:rPr>
              <w:t>ies</w:t>
            </w:r>
            <w:proofErr w:type="spellEnd"/>
            <w:r w:rsidRPr="00144C47">
              <w:rPr>
                <w:b/>
                <w:color w:val="000000"/>
                <w:sz w:val="18"/>
                <w:szCs w:val="18"/>
              </w:rPr>
              <w:t>)</w:t>
            </w:r>
          </w:p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Action(s) [verbs]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Responsible Person / Group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>Resources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144C47" w:rsidRDefault="006C1D7A" w:rsidP="00144C47">
            <w:pPr>
              <w:pStyle w:val="NormalWeb"/>
              <w:spacing w:before="0" w:beforeAutospacing="0" w:after="0" w:afterAutospacing="0" w:line="0" w:lineRule="atLeast"/>
              <w:jc w:val="center"/>
              <w:rPr>
                <w:b/>
              </w:rPr>
            </w:pPr>
            <w:r w:rsidRPr="00144C47">
              <w:rPr>
                <w:b/>
                <w:color w:val="000000"/>
                <w:sz w:val="18"/>
                <w:szCs w:val="18"/>
              </w:rPr>
              <w:t xml:space="preserve">Status as of </w:t>
            </w:r>
          </w:p>
        </w:tc>
      </w:tr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spacing w:line="0" w:lineRule="atLeast"/>
            </w:pPr>
            <w:r w:rsidRPr="002A0A15">
              <w:rPr>
                <w:color w:val="000000"/>
                <w:sz w:val="18"/>
                <w:szCs w:val="18"/>
              </w:rPr>
              <w:t>Aligns with GVSU strategic plan objectives 2.5 &amp; 2.7</w:t>
            </w:r>
            <w:r w:rsidRPr="002A0A15">
              <w:br/>
            </w:r>
            <w:r w:rsidRPr="002A0A15">
              <w:br/>
            </w:r>
            <w:r w:rsidRPr="002A0A15">
              <w:br/>
            </w:r>
            <w:r w:rsidRPr="002A0A15">
              <w:br/>
            </w:r>
            <w:r w:rsidRPr="002A0A15">
              <w:rPr>
                <w:color w:val="000000"/>
                <w:sz w:val="18"/>
                <w:szCs w:val="18"/>
              </w:rPr>
              <w:t>GVSU Objective 4.1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Goal 1: The Lake Michigan Writing Project offers K-16 teachers in </w:t>
            </w:r>
            <w:smartTag w:uri="urn:schemas-microsoft-com:office:smarttags" w:element="place">
              <w:r w:rsidRPr="002A0A15">
                <w:rPr>
                  <w:color w:val="000000"/>
                  <w:sz w:val="18"/>
                  <w:szCs w:val="18"/>
                </w:rPr>
                <w:t>West Michigan</w:t>
              </w:r>
            </w:smartTag>
            <w:r w:rsidRPr="002A0A15">
              <w:rPr>
                <w:color w:val="000000"/>
                <w:sz w:val="18"/>
                <w:szCs w:val="18"/>
              </w:rPr>
              <w:t xml:space="preserve"> the opportunity to work </w:t>
            </w:r>
            <w:r w:rsidRPr="002A0A15">
              <w:rPr>
                <w:i/>
                <w:iCs/>
                <w:color w:val="000000"/>
                <w:sz w:val="18"/>
                <w:szCs w:val="18"/>
              </w:rPr>
              <w:t>collaboratively</w:t>
            </w:r>
            <w:r w:rsidRPr="002A0A15">
              <w:rPr>
                <w:color w:val="000000"/>
                <w:sz w:val="18"/>
                <w:szCs w:val="18"/>
              </w:rPr>
              <w:t xml:space="preserve"> to improve the teaching of writing in schools.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1.1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Increase diversity of our body of Teacher Consultants</w:t>
            </w: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1.2</w:t>
            </w:r>
          </w:p>
          <w:p w:rsidR="006C1D7A" w:rsidRPr="002A0A15" w:rsidRDefault="006C1D7A" w:rsidP="00B27633">
            <w:pPr>
              <w:spacing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Improve TC-Director communication in order to increase assessment and accountability for TC leadership </w:t>
            </w:r>
            <w:r w:rsidRPr="002A0A15">
              <w:br/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Measure/ compare number of (a) content area TCs, (b) TCs who teach in GRPS, and (c)  other underrepresented populations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Survey TC leadership in August 2011 re</w:t>
            </w:r>
            <w:r w:rsidR="00E67370">
              <w:rPr>
                <w:color w:val="000000"/>
                <w:sz w:val="18"/>
                <w:szCs w:val="18"/>
              </w:rPr>
              <w:t>.</w:t>
            </w:r>
            <w:r w:rsidRPr="002A0A15">
              <w:rPr>
                <w:color w:val="000000"/>
                <w:sz w:val="18"/>
                <w:szCs w:val="18"/>
              </w:rPr>
              <w:t xml:space="preserve"> effectiveness of LMWP channels of leadership communication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Improve recruitment strategies: a) survey existing TCs, b) distribute flyer in Decemb</w:t>
            </w:r>
            <w:r w:rsidR="00E67370">
              <w:rPr>
                <w:color w:val="000000"/>
                <w:sz w:val="18"/>
                <w:szCs w:val="18"/>
              </w:rPr>
              <w:t>er c) talk to principal</w:t>
            </w:r>
            <w:r w:rsidRPr="002A0A15">
              <w:rPr>
                <w:color w:val="000000"/>
                <w:sz w:val="18"/>
                <w:szCs w:val="18"/>
              </w:rPr>
              <w:t>s and supers.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Improve consistency of monthly leadership meetings, one on one collaborations and concise job descriptions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633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Heather Brewer, Lindsay Ellis, Susan Mowers, Sue Spears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Lindsay Ellis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</w:tr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GVSU Objective 5.4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Goal 2: The LMWP generates new </w:t>
            </w:r>
            <w:r w:rsidRPr="002A0A15">
              <w:rPr>
                <w:i/>
                <w:iCs/>
                <w:color w:val="000000"/>
                <w:sz w:val="18"/>
                <w:szCs w:val="18"/>
              </w:rPr>
              <w:t>knowledge</w:t>
            </w:r>
            <w:r w:rsidRPr="002A0A15">
              <w:rPr>
                <w:color w:val="000000"/>
                <w:sz w:val="18"/>
                <w:szCs w:val="18"/>
              </w:rPr>
              <w:t xml:space="preserve"> about the teaching of writing through the scholarship of K-16 teachers.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 w:rsidP="00B27633">
            <w:pPr>
              <w:spacing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2.1 Develop and disseminate quality scholarship by TCs.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Increase number of peer reviewed presentations and publications by TCs and director.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Work with teachers in Teacher Research Institute.  Plan a professional writing advanced institute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Lindsay Ellis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</w:tr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GVSU Objective 8.1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Goal 3: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The Lake Michigan Writing Project offers teachers opportunities for </w:t>
            </w:r>
            <w:r w:rsidRPr="002A0A15">
              <w:rPr>
                <w:i/>
                <w:iCs/>
                <w:color w:val="000000"/>
                <w:sz w:val="18"/>
                <w:szCs w:val="18"/>
              </w:rPr>
              <w:t xml:space="preserve">leadership </w:t>
            </w:r>
            <w:r w:rsidRPr="002A0A15">
              <w:rPr>
                <w:color w:val="000000"/>
                <w:sz w:val="18"/>
                <w:szCs w:val="18"/>
              </w:rPr>
              <w:t>development.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 w:rsidP="00B27633">
            <w:pPr>
              <w:spacing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Objective 3.1 Increase </w:t>
            </w:r>
            <w:proofErr w:type="gramStart"/>
            <w:r w:rsidRPr="002A0A15">
              <w:rPr>
                <w:color w:val="000000"/>
                <w:sz w:val="18"/>
                <w:szCs w:val="18"/>
              </w:rPr>
              <w:t>number</w:t>
            </w:r>
            <w:proofErr w:type="gramEnd"/>
            <w:r w:rsidRPr="002A0A15">
              <w:rPr>
                <w:color w:val="000000"/>
                <w:sz w:val="18"/>
                <w:szCs w:val="18"/>
              </w:rPr>
              <w:t xml:space="preserve"> of PD workshops, presentations, inquiry groups etc. led by TCs.</w:t>
            </w:r>
            <w:r w:rsidRPr="002A0A15">
              <w:br/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Measure /compare numbers of professional learning hours offered by TCs in each calendar year.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Improv</w:t>
            </w:r>
            <w:r w:rsidR="00E67370">
              <w:rPr>
                <w:color w:val="000000"/>
                <w:sz w:val="18"/>
                <w:szCs w:val="18"/>
              </w:rPr>
              <w:t>e communication channels for grant writing</w:t>
            </w:r>
            <w:r w:rsidRPr="002A0A15">
              <w:rPr>
                <w:color w:val="000000"/>
                <w:sz w:val="18"/>
                <w:szCs w:val="18"/>
              </w:rPr>
              <w:t>.  Partner with ISDs on PD offerings.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Lindsay Ellis and Kari Reynolds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</w:tr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GVSU Objective 3.4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GVSU Objective 3.5 and 8.2.1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Goal 4: The Lake Michigan Writing Project offers </w:t>
            </w:r>
            <w:r w:rsidRPr="002A0A15">
              <w:rPr>
                <w:i/>
                <w:iCs/>
                <w:color w:val="000000"/>
                <w:sz w:val="18"/>
                <w:szCs w:val="18"/>
              </w:rPr>
              <w:t>high impact</w:t>
            </w:r>
            <w:r w:rsidRPr="002A0A15">
              <w:rPr>
                <w:color w:val="000000"/>
                <w:sz w:val="18"/>
                <w:szCs w:val="18"/>
              </w:rPr>
              <w:t xml:space="preserve"> educational experiences for undergraduate and graduate students.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 w:rsidP="00B27633">
            <w:pPr>
              <w:spacing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Objective 4.1 Enhance service-learning potential of Young Writers’ Summer Camps for teachers </w:t>
            </w:r>
            <w:r w:rsidRPr="002A0A15">
              <w:br/>
            </w:r>
            <w:r w:rsidR="00B27633">
              <w:t>-</w:t>
            </w:r>
            <w:r w:rsidRPr="002A0A15">
              <w:br/>
            </w:r>
            <w:r w:rsidRPr="002A0A15">
              <w:rPr>
                <w:color w:val="000000"/>
                <w:sz w:val="18"/>
                <w:szCs w:val="18"/>
              </w:rPr>
              <w:t xml:space="preserve">Objective 4.2 Increase number of undergraduate internships with Young </w:t>
            </w:r>
            <w:r w:rsidRPr="002A0A15">
              <w:rPr>
                <w:color w:val="000000"/>
                <w:sz w:val="18"/>
                <w:szCs w:val="18"/>
              </w:rPr>
              <w:lastRenderedPageBreak/>
              <w:t>Writers’ Summer Camps (GVSU Objective 3.5; 8.2.1)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Default="006C1D7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Measure number</w:t>
            </w:r>
            <w:r w:rsidR="00E67370">
              <w:rPr>
                <w:color w:val="000000"/>
                <w:sz w:val="18"/>
                <w:szCs w:val="18"/>
              </w:rPr>
              <w:t xml:space="preserve"> of new teachers mentored into Young Writers’ C</w:t>
            </w:r>
            <w:r w:rsidRPr="002A0A15">
              <w:rPr>
                <w:color w:val="000000"/>
                <w:sz w:val="18"/>
                <w:szCs w:val="18"/>
              </w:rPr>
              <w:t>amp leadership</w:t>
            </w:r>
          </w:p>
          <w:p w:rsidR="00B27633" w:rsidRPr="002A0A15" w:rsidRDefault="00B27633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Measure number of undergraduate</w:t>
            </w:r>
            <w:r w:rsidR="00E67370">
              <w:rPr>
                <w:color w:val="000000"/>
                <w:sz w:val="18"/>
                <w:szCs w:val="18"/>
              </w:rPr>
              <w:t xml:space="preserve"> interns working at Young W</w:t>
            </w:r>
            <w:r w:rsidRPr="002A0A15">
              <w:rPr>
                <w:color w:val="000000"/>
                <w:sz w:val="18"/>
                <w:szCs w:val="18"/>
              </w:rPr>
              <w:t xml:space="preserve">riters’ </w:t>
            </w:r>
            <w:r w:rsidR="00E67370">
              <w:rPr>
                <w:color w:val="000000"/>
                <w:sz w:val="18"/>
                <w:szCs w:val="18"/>
              </w:rPr>
              <w:t>C</w:t>
            </w:r>
            <w:r w:rsidRPr="002A0A15">
              <w:rPr>
                <w:color w:val="000000"/>
                <w:sz w:val="18"/>
                <w:szCs w:val="18"/>
              </w:rPr>
              <w:t>amps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Clarify job descriptions for summer camp leaders.  Recruit colleagues.</w:t>
            </w: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Clarify job descriptions for undergraduate interns to young writers’ camps.  Recruit during ENG 310 Winter term. 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Tracy </w:t>
            </w:r>
            <w:proofErr w:type="spellStart"/>
            <w:r w:rsidRPr="002A0A15">
              <w:rPr>
                <w:color w:val="000000"/>
                <w:sz w:val="18"/>
                <w:szCs w:val="18"/>
              </w:rPr>
              <w:t>Horodyski</w:t>
            </w:r>
            <w:proofErr w:type="spellEnd"/>
            <w:r w:rsidRPr="002A0A15">
              <w:rPr>
                <w:color w:val="000000"/>
                <w:sz w:val="18"/>
                <w:szCs w:val="18"/>
              </w:rPr>
              <w:t xml:space="preserve">, Cheri </w:t>
            </w:r>
            <w:proofErr w:type="spellStart"/>
            <w:r w:rsidRPr="002A0A15">
              <w:rPr>
                <w:color w:val="000000"/>
                <w:sz w:val="18"/>
                <w:szCs w:val="18"/>
              </w:rPr>
              <w:t>Millisor</w:t>
            </w:r>
            <w:proofErr w:type="spellEnd"/>
            <w:r w:rsidRPr="002A0A15">
              <w:rPr>
                <w:color w:val="000000"/>
                <w:sz w:val="18"/>
                <w:szCs w:val="18"/>
              </w:rPr>
              <w:t>, Bethany Burnett</w:t>
            </w:r>
          </w:p>
          <w:p w:rsidR="007435A9" w:rsidRDefault="007435A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7435A9" w:rsidRDefault="007435A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7435A9" w:rsidRDefault="007435A9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Lindsay Ellis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</w:tr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144C47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18"/>
                <w:szCs w:val="18"/>
              </w:rPr>
              <w:lastRenderedPageBreak/>
              <w:t>Brooks College</w:t>
            </w:r>
            <w:r w:rsidR="006C1D7A" w:rsidRPr="002A0A15">
              <w:rPr>
                <w:color w:val="000000"/>
                <w:sz w:val="18"/>
                <w:szCs w:val="18"/>
              </w:rPr>
              <w:t xml:space="preserve"> Objectives 3.1 and 3.4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Goal 5: The Lake Michigan Writing Project is a leader in </w:t>
            </w:r>
            <w:r w:rsidRPr="002A0A15">
              <w:rPr>
                <w:i/>
                <w:iCs/>
                <w:color w:val="000000"/>
                <w:sz w:val="18"/>
                <w:szCs w:val="18"/>
              </w:rPr>
              <w:t>sustainable</w:t>
            </w:r>
            <w:r w:rsidRPr="002A0A15">
              <w:rPr>
                <w:color w:val="000000"/>
                <w:sz w:val="18"/>
                <w:szCs w:val="18"/>
              </w:rPr>
              <w:t xml:space="preserve"> best practice in education.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7633" w:rsidRDefault="006C1D7A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Objective 5.1: (Environmental stewardship)  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Integrate technology into Institutes and leadership meetings to lead teachers towards paperless writing instruction and reduced driving time.</w:t>
            </w: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B27633" w:rsidRDefault="006C1D7A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 xml:space="preserve">Objective 5.2: </w:t>
            </w:r>
          </w:p>
          <w:p w:rsidR="00B27633" w:rsidRDefault="006C1D7A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(Social Equity)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 Actively recruit GRPS teachers and teachers of other under-resourced populations</w:t>
            </w: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5.3: (Economic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Well Being) Offer schools high value professional development with long-term relationships.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Leadership survey at the end of the Summer Institute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-</w:t>
            </w:r>
          </w:p>
          <w:p w:rsidR="006C1D7A" w:rsidRDefault="006C1D7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Measure number of applications to ISI from under-resourced schools</w:t>
            </w:r>
            <w:r w:rsidR="00B27633">
              <w:rPr>
                <w:color w:val="000000"/>
                <w:sz w:val="18"/>
                <w:szCs w:val="18"/>
              </w:rPr>
              <w:t>.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Pr="002A0A15" w:rsidRDefault="00B276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Compare our professional learning rates with those of other providers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Clarify technology use expectations for ISI.  Move to digital platforms that are accessible and useful to teachers during the school year.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Distribute information about our fellowships in GRPS</w:t>
            </w:r>
          </w:p>
          <w:p w:rsidR="00B27633" w:rsidRDefault="00B27633" w:rsidP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 w:rsidP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Manage funds wisely to offer high value PD.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Amanda Cornwell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Heather Brewer and Lindsay Ellis</w:t>
            </w: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Kari Reynolds &amp; Lindsay Ellis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</w:tr>
      <w:tr w:rsidR="006C1D7A" w:rsidRPr="002A0A15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144C47">
            <w:pPr>
              <w:pStyle w:val="NormalWeb"/>
              <w:spacing w:before="0" w:beforeAutospacing="0" w:after="0" w:afterAutospacing="0" w:line="0" w:lineRule="atLeast"/>
              <w:jc w:val="center"/>
            </w:pPr>
            <w:r>
              <w:rPr>
                <w:color w:val="000000"/>
                <w:sz w:val="18"/>
                <w:szCs w:val="18"/>
              </w:rPr>
              <w:t>Brooks College</w:t>
            </w:r>
            <w:r w:rsidR="006C1D7A" w:rsidRPr="002A0A15">
              <w:rPr>
                <w:color w:val="000000"/>
                <w:sz w:val="18"/>
                <w:szCs w:val="18"/>
              </w:rPr>
              <w:t xml:space="preserve"> Goal 4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Goal 6: The LMWP offers enhanced community engagement opportunities for GVSU undergraduates, faculty, and TCs.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6.1</w:t>
            </w:r>
          </w:p>
          <w:p w:rsidR="006C1D7A" w:rsidRDefault="006C1D7A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 xml:space="preserve">Actively recruit 1 faculty member for each </w:t>
            </w:r>
            <w:r w:rsidR="00E67370">
              <w:rPr>
                <w:color w:val="000000"/>
                <w:sz w:val="18"/>
                <w:szCs w:val="18"/>
              </w:rPr>
              <w:t>S</w:t>
            </w:r>
            <w:r w:rsidRPr="002A0A15">
              <w:rPr>
                <w:color w:val="000000"/>
                <w:sz w:val="18"/>
                <w:szCs w:val="18"/>
              </w:rPr>
              <w:t>ummer Institute.</w:t>
            </w:r>
          </w:p>
          <w:p w:rsidR="00B27633" w:rsidRPr="002A0A15" w:rsidRDefault="00B27633" w:rsidP="00B27633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6.2</w:t>
            </w:r>
          </w:p>
          <w:p w:rsidR="006C1D7A" w:rsidRDefault="006C1D7A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Expand number of family literacy workshops offered.</w:t>
            </w:r>
          </w:p>
          <w:p w:rsidR="00B27633" w:rsidRPr="002A0A15" w:rsidRDefault="00B27633" w:rsidP="00B27633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Objective 6.3</w:t>
            </w:r>
          </w:p>
          <w:p w:rsidR="006C1D7A" w:rsidRDefault="006C1D7A" w:rsidP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Integrate service learning work of LMWP into teaching of ENG 310.</w:t>
            </w:r>
          </w:p>
          <w:p w:rsidR="00B27633" w:rsidRPr="002A0A15" w:rsidRDefault="00B27633" w:rsidP="00B27633">
            <w:pPr>
              <w:pStyle w:val="NormalWeb"/>
              <w:spacing w:before="0" w:beforeAutospacing="0" w:after="0" w:afterAutospacing="0"/>
              <w:jc w:val="center"/>
            </w:pPr>
            <w:r>
              <w:t>-</w:t>
            </w:r>
          </w:p>
          <w:p w:rsidR="00B27633" w:rsidRDefault="006C1D7A" w:rsidP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 xml:space="preserve">Objective 6.4 </w:t>
            </w:r>
          </w:p>
          <w:p w:rsidR="006C1D7A" w:rsidRPr="002A0A15" w:rsidRDefault="006C1D7A" w:rsidP="00B27633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t>Partner with community organizations to fund youth writing camps and family literacy workshops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Measure number of faculty at ISI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Default="006C1D7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Measure number of annual family literacy workshops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Pr="002A0A15" w:rsidRDefault="00B276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Default="006C1D7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Measure number of contact hours between ENG 310 students and LMWP teachers.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Pr="002A0A15" w:rsidRDefault="00B276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Measure financial investment by community partners in programs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Communicate fellowship offering to faculty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Communicate program availability to teachers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Default="006C1D7A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2A0A15">
              <w:rPr>
                <w:color w:val="000000"/>
                <w:sz w:val="18"/>
                <w:szCs w:val="18"/>
              </w:rPr>
              <w:t>Collaborate with secondary school TCs to design service learning in ENG 310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Pr="002A0A15" w:rsidRDefault="00B27633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Follow up on local grant opportunities for YW camps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Lindsay Ellis</w:t>
            </w: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 xml:space="preserve">Jenna </w:t>
            </w:r>
            <w:proofErr w:type="spellStart"/>
            <w:r w:rsidRPr="002A0A15">
              <w:rPr>
                <w:color w:val="000000"/>
                <w:sz w:val="18"/>
                <w:szCs w:val="18"/>
              </w:rPr>
              <w:t>Krick</w:t>
            </w:r>
            <w:proofErr w:type="spellEnd"/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/>
              <w:jc w:val="center"/>
            </w:pPr>
            <w:r w:rsidRPr="002A0A15">
              <w:rPr>
                <w:color w:val="000000"/>
                <w:sz w:val="18"/>
                <w:szCs w:val="18"/>
              </w:rPr>
              <w:t>Lindsay Ellis</w:t>
            </w: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B27633" w:rsidRDefault="00B27633">
            <w:pPr>
              <w:pStyle w:val="NormalWeb"/>
              <w:spacing w:before="0" w:beforeAutospacing="0" w:after="0" w:afterAutospacing="0" w:line="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6C1D7A" w:rsidRPr="002A0A15" w:rsidRDefault="006C1D7A">
            <w:pPr>
              <w:pStyle w:val="NormalWeb"/>
              <w:spacing w:before="0" w:beforeAutospacing="0" w:after="0" w:afterAutospacing="0" w:line="0" w:lineRule="atLeast"/>
              <w:jc w:val="center"/>
            </w:pPr>
            <w:r w:rsidRPr="002A0A15">
              <w:rPr>
                <w:color w:val="000000"/>
                <w:sz w:val="18"/>
                <w:szCs w:val="18"/>
              </w:rPr>
              <w:lastRenderedPageBreak/>
              <w:t>Forrest Clift and Lindsay Ellis</w:t>
            </w: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C1D7A" w:rsidRPr="002A0A15" w:rsidRDefault="006C1D7A">
            <w:pPr>
              <w:rPr>
                <w:sz w:val="1"/>
              </w:rPr>
            </w:pPr>
          </w:p>
        </w:tc>
      </w:tr>
    </w:tbl>
    <w:p w:rsidR="006C1D7A" w:rsidRPr="002A0A15" w:rsidRDefault="006C1D7A" w:rsidP="002A0A15"/>
    <w:sectPr w:rsidR="006C1D7A" w:rsidRPr="002A0A15" w:rsidSect="00B27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6486"/>
    <w:multiLevelType w:val="hybridMultilevel"/>
    <w:tmpl w:val="EC6EC6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1D7A"/>
    <w:rsid w:val="00144C47"/>
    <w:rsid w:val="002A0A15"/>
    <w:rsid w:val="006C1D7A"/>
    <w:rsid w:val="007435A9"/>
    <w:rsid w:val="008E5D59"/>
    <w:rsid w:val="00B27633"/>
    <w:rsid w:val="00E6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1D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902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Mission</vt:lpstr>
    </vt:vector>
  </TitlesOfParts>
  <Company>GVSU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Mission</dc:title>
  <dc:creator>ellisl</dc:creator>
  <cp:lastModifiedBy>glassst</cp:lastModifiedBy>
  <cp:revision>2</cp:revision>
  <dcterms:created xsi:type="dcterms:W3CDTF">2011-09-01T14:03:00Z</dcterms:created>
  <dcterms:modified xsi:type="dcterms:W3CDTF">2011-09-01T14:03:00Z</dcterms:modified>
</cp:coreProperties>
</file>