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C40D1">
        <w:rPr>
          <w:rFonts w:ascii="Arial" w:hAnsi="Arial" w:cs="Arial"/>
          <w:b/>
          <w:bCs/>
          <w:color w:val="000000"/>
          <w:sz w:val="28"/>
          <w:szCs w:val="28"/>
        </w:rPr>
        <w:t>University Curriculum Committee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color w:val="000000"/>
          <w:sz w:val="24"/>
          <w:szCs w:val="24"/>
        </w:rPr>
        <w:t>Minutes of Wednesday, January 16, 2008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Present:</w:t>
      </w:r>
      <w:r w:rsidRPr="009C4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C40D1">
        <w:rPr>
          <w:rFonts w:ascii="Times New Roman" w:hAnsi="Times New Roman" w:cs="Times New Roman"/>
          <w:color w:val="000000"/>
          <w:sz w:val="24"/>
          <w:szCs w:val="24"/>
        </w:rPr>
        <w:t xml:space="preserve">Robert Adams (Chair), </w:t>
      </w:r>
      <w:r w:rsidRPr="009C40D1">
        <w:rPr>
          <w:rFonts w:ascii="Times New Roman" w:hAnsi="Times New Roman" w:cs="Times New Roman"/>
          <w:strike/>
          <w:color w:val="000000"/>
          <w:sz w:val="24"/>
          <w:szCs w:val="24"/>
        </w:rPr>
        <w:t>Jean Barry</w:t>
      </w:r>
      <w:r w:rsidRPr="009C40D1">
        <w:rPr>
          <w:rFonts w:ascii="Times New Roman" w:hAnsi="Times New Roman" w:cs="Times New Roman"/>
          <w:color w:val="000000"/>
          <w:sz w:val="24"/>
          <w:szCs w:val="24"/>
        </w:rPr>
        <w:t xml:space="preserve">, Wally Boeve (Recorder),  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Sarah Daniels (Student), Nancy Giardina (ex offico), Greg Mahoney, 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Doug McKenzie, Mel Northup, Michael Ott, Mark Pestana, Glenn Pettengill, </w:t>
      </w:r>
      <w:r w:rsidRPr="009C40D1">
        <w:rPr>
          <w:rFonts w:ascii="Times New Roman" w:hAnsi="Times New Roman" w:cs="Times New Roman"/>
          <w:strike/>
          <w:color w:val="000000"/>
          <w:sz w:val="24"/>
          <w:szCs w:val="24"/>
        </w:rPr>
        <w:t>Walter Sa</w:t>
      </w:r>
      <w:r w:rsidRPr="009C40D1">
        <w:rPr>
          <w:rFonts w:ascii="Times New Roman" w:hAnsi="Times New Roman" w:cs="Times New Roman"/>
          <w:color w:val="000000"/>
          <w:sz w:val="24"/>
          <w:szCs w:val="24"/>
        </w:rPr>
        <w:t xml:space="preserve">, Kathryn Stieler, Kevin Tutt, Doug Way, 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color w:val="000000"/>
          <w:sz w:val="24"/>
          <w:szCs w:val="24"/>
        </w:rPr>
        <w:tab/>
        <w:t>Claudia Sowa Wojciakowski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Guests:</w:t>
      </w:r>
      <w:r w:rsidRPr="009C4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C40D1">
        <w:rPr>
          <w:rFonts w:ascii="Times New Roman" w:hAnsi="Times New Roman" w:cs="Times New Roman"/>
          <w:color w:val="000000"/>
          <w:sz w:val="24"/>
          <w:szCs w:val="24"/>
        </w:rPr>
        <w:t>Steve Glass (Associate Dean COIS)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color w:val="000000"/>
          <w:sz w:val="24"/>
          <w:szCs w:val="24"/>
        </w:rPr>
        <w:tab/>
        <w:t>Yan Yu (Department of Sociology)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color w:val="000000"/>
          <w:sz w:val="24"/>
          <w:szCs w:val="24"/>
        </w:rPr>
        <w:tab/>
        <w:t>Curtis Smith (Chinese Studies)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40D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Proposed Agenda (Meeting #13)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color w:val="000000"/>
          <w:sz w:val="24"/>
          <w:szCs w:val="24"/>
        </w:rPr>
        <w:t>Approval of the Agenda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40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Approved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color w:val="000000"/>
          <w:sz w:val="24"/>
          <w:szCs w:val="24"/>
        </w:rPr>
        <w:t>Approval of Minutes – December 5, 2007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40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Approved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color w:val="000000"/>
          <w:sz w:val="24"/>
          <w:szCs w:val="24"/>
        </w:rPr>
        <w:t>Report from the Chair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40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Banner enforcement of prerequisites is still being evaluated.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Global evaluations are still ongoing with a subcommittee with certain gen. ed. requirements (i.e. MTH 110, ENG 150, etc…).  Looking at all the subtle questions as it relates to the university and Banner.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Registrar discussion is still going regarding the online catalog and due dates, etc…  Chair to follow up with the registrar.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PDF snapshot of the curriculum submission process has not been implemented yet.  Chair to follow up on this with the IT folks.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19 items on the online system – single course changes.  Some of these meet the 30 days to comment criteria and chair will approve accordingly.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19 gen. ed. things on the paper system need UCC approval. 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Doctoral Nursing degree final plan has been sent to us from ECS, courses are being developed.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color w:val="000000"/>
          <w:sz w:val="24"/>
          <w:szCs w:val="24"/>
        </w:rPr>
        <w:t>Report from the Provost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40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UAS &amp; ECS are trying to get a better handle on what a final plan or prospectus should look like.  Task force is working on it.  Also, how should interdisciplinary programs be developed and evaluated.  This will come before UCC at some point.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Nancy Giardina working with IT regarding the electronic curriculum submission process.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Discussions are on-going regarding the requirements for UCC on gen. ed. requirements.  Also, some current questions regarding the gen. ed. courses and substitution.  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color w:val="000000"/>
          <w:sz w:val="24"/>
          <w:szCs w:val="24"/>
        </w:rPr>
        <w:t>New Business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C40D1">
        <w:rPr>
          <w:rFonts w:ascii="Arial" w:hAnsi="Arial" w:cs="Arial"/>
          <w:color w:val="000000"/>
          <w:sz w:val="20"/>
          <w:szCs w:val="20"/>
        </w:rPr>
        <w:t>#4348 Chinese Studies Final Plan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Action:  Support of Final Plan - Approved</w:t>
      </w:r>
      <w:r w:rsidRPr="009C40D1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color w:val="000000"/>
          <w:sz w:val="24"/>
          <w:szCs w:val="24"/>
        </w:rPr>
        <w:t>Ø    #6167 SW 351 Cross Cultural Service Learning NCP*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Action: Motion to Approve Ø pending amendments - Approved   </w:t>
      </w:r>
      <w:r w:rsidRPr="009C40D1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9C40D1">
        <w:rPr>
          <w:rFonts w:ascii="Times New Roman" w:hAnsi="Times New Roman" w:cs="Times New Roman"/>
          <w:color w:val="000000"/>
          <w:sz w:val="24"/>
          <w:szCs w:val="24"/>
        </w:rPr>
        <w:t>Discussion Items</w:t>
      </w:r>
      <w:r w:rsidRPr="009C40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CLAS Ø is still looking for a replacement of Martin Burg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Student Senate Ø is still looking for a replacement for Sarah Daniels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680 designations still being looked at.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Task force to evaluate the role of independent studies.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Faculty development and opportunities in curriculum development / tutorial, etc..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color w:val="000000"/>
          <w:sz w:val="24"/>
          <w:szCs w:val="24"/>
        </w:rPr>
        <w:t>Adjournment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40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Adjourned:  3:15pm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color w:val="000000"/>
          <w:sz w:val="24"/>
          <w:szCs w:val="24"/>
        </w:rPr>
        <w:t>Automatically Approved Items (after 30 days online)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color w:val="000000"/>
          <w:sz w:val="24"/>
          <w:szCs w:val="24"/>
        </w:rPr>
        <w:t xml:space="preserve">#6035 </w:t>
      </w:r>
      <w:r w:rsidRPr="009C40D1">
        <w:rPr>
          <w:rFonts w:ascii="Times New Roman" w:hAnsi="Times New Roman" w:cs="Times New Roman"/>
          <w:color w:val="000000"/>
          <w:sz w:val="24"/>
          <w:szCs w:val="24"/>
        </w:rPr>
        <w:tab/>
        <w:t>SPA 300 CCP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color w:val="000000"/>
          <w:sz w:val="24"/>
          <w:szCs w:val="24"/>
        </w:rPr>
        <w:t>#6030</w:t>
      </w:r>
      <w:r w:rsidRPr="009C40D1">
        <w:rPr>
          <w:rFonts w:ascii="Times New Roman" w:hAnsi="Times New Roman" w:cs="Times New Roman"/>
          <w:color w:val="000000"/>
          <w:sz w:val="24"/>
          <w:szCs w:val="24"/>
        </w:rPr>
        <w:tab/>
        <w:t>BMS 407 CCP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color w:val="000000"/>
          <w:sz w:val="24"/>
          <w:szCs w:val="24"/>
        </w:rPr>
        <w:t>#6045</w:t>
      </w:r>
      <w:r w:rsidRPr="009C40D1">
        <w:rPr>
          <w:rFonts w:ascii="Times New Roman" w:hAnsi="Times New Roman" w:cs="Times New Roman"/>
          <w:color w:val="000000"/>
          <w:sz w:val="24"/>
          <w:szCs w:val="24"/>
        </w:rPr>
        <w:tab/>
        <w:t>BMS 404 CCP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color w:val="000000"/>
          <w:sz w:val="24"/>
          <w:szCs w:val="24"/>
        </w:rPr>
        <w:t>#6463</w:t>
      </w:r>
      <w:r w:rsidRPr="009C40D1">
        <w:rPr>
          <w:rFonts w:ascii="Times New Roman" w:hAnsi="Times New Roman" w:cs="Times New Roman"/>
          <w:color w:val="000000"/>
          <w:sz w:val="24"/>
          <w:szCs w:val="24"/>
        </w:rPr>
        <w:tab/>
        <w:t>PHY 302 CCP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color w:val="000000"/>
          <w:sz w:val="24"/>
          <w:szCs w:val="24"/>
        </w:rPr>
        <w:t>#6412</w:t>
      </w:r>
      <w:r w:rsidRPr="009C40D1">
        <w:rPr>
          <w:rFonts w:ascii="Times New Roman" w:hAnsi="Times New Roman" w:cs="Times New Roman"/>
          <w:color w:val="000000"/>
          <w:sz w:val="24"/>
          <w:szCs w:val="24"/>
        </w:rPr>
        <w:tab/>
        <w:t>PT 634 CCP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color w:val="000000"/>
          <w:sz w:val="24"/>
          <w:szCs w:val="24"/>
        </w:rPr>
        <w:t>#6407</w:t>
      </w:r>
      <w:r w:rsidRPr="009C40D1">
        <w:rPr>
          <w:rFonts w:ascii="Times New Roman" w:hAnsi="Times New Roman" w:cs="Times New Roman"/>
          <w:color w:val="000000"/>
          <w:sz w:val="24"/>
          <w:szCs w:val="24"/>
        </w:rPr>
        <w:tab/>
        <w:t>ACC 617 CCP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color w:val="000000"/>
          <w:sz w:val="24"/>
          <w:szCs w:val="24"/>
        </w:rPr>
        <w:t>#6408</w:t>
      </w:r>
      <w:r w:rsidRPr="009C40D1">
        <w:rPr>
          <w:rFonts w:ascii="Times New Roman" w:hAnsi="Times New Roman" w:cs="Times New Roman"/>
          <w:color w:val="000000"/>
          <w:sz w:val="24"/>
          <w:szCs w:val="24"/>
        </w:rPr>
        <w:tab/>
        <w:t>ACC 613 CCP</w:t>
      </w:r>
    </w:p>
    <w:p w:rsidR="009C40D1" w:rsidRPr="009C40D1" w:rsidRDefault="009C40D1" w:rsidP="009C40D1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C40D1">
        <w:rPr>
          <w:rFonts w:ascii="Times New Roman" w:hAnsi="Times New Roman" w:cs="Times New Roman"/>
          <w:color w:val="000000"/>
          <w:sz w:val="24"/>
          <w:szCs w:val="24"/>
        </w:rPr>
        <w:t>#6413</w:t>
      </w:r>
      <w:r w:rsidRPr="009C40D1">
        <w:rPr>
          <w:rFonts w:ascii="Times New Roman" w:hAnsi="Times New Roman" w:cs="Times New Roman"/>
          <w:color w:val="000000"/>
          <w:sz w:val="24"/>
          <w:szCs w:val="24"/>
        </w:rPr>
        <w:tab/>
        <w:t>ACC 616 CCP</w:t>
      </w:r>
    </w:p>
    <w:p w:rsidR="005F505D" w:rsidRDefault="009C40D1" w:rsidP="009C40D1">
      <w:r w:rsidRPr="009C40D1">
        <w:rPr>
          <w:rFonts w:ascii="Times New Roman" w:hAnsi="Times New Roman" w:cs="Times New Roman"/>
          <w:color w:val="000000"/>
          <w:sz w:val="24"/>
          <w:szCs w:val="24"/>
        </w:rPr>
        <w:t>#6490</w:t>
      </w:r>
      <w:r w:rsidRPr="009C40D1">
        <w:rPr>
          <w:rFonts w:ascii="Times New Roman" w:hAnsi="Times New Roman" w:cs="Times New Roman"/>
          <w:color w:val="000000"/>
          <w:sz w:val="24"/>
          <w:szCs w:val="24"/>
        </w:rPr>
        <w:tab/>
        <w:t>CS/EGR 261 CCP</w:t>
      </w:r>
    </w:p>
    <w:sectPr w:rsidR="005F505D" w:rsidSect="005F5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40D1"/>
    <w:rsid w:val="005F505D"/>
    <w:rsid w:val="009C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Company>GVSU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2011-05-26T18:28:00Z</dcterms:created>
  <dcterms:modified xsi:type="dcterms:W3CDTF">2011-05-26T18:28:00Z</dcterms:modified>
</cp:coreProperties>
</file>