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7E95" w14:textId="77777777" w:rsidR="00536DA2" w:rsidRDefault="00AE0402" w:rsidP="001547EC">
      <w:pPr>
        <w:pStyle w:val="Heading1"/>
      </w:pPr>
      <w:r>
        <w:t>Equity And Inclusion Committee</w:t>
      </w:r>
    </w:p>
    <w:p w14:paraId="08925754" w14:textId="270CCD44" w:rsidR="00630A63" w:rsidRPr="00630A63" w:rsidRDefault="00565035" w:rsidP="00630A63">
      <w:pPr>
        <w:pStyle w:val="NoSpacing"/>
        <w:rPr>
          <w:rFonts w:eastAsia="Times New Roman"/>
          <w:sz w:val="20"/>
          <w:szCs w:val="20"/>
        </w:rPr>
      </w:pPr>
      <w:r>
        <w:t>Final</w:t>
      </w:r>
      <w:r w:rsidR="000963C4">
        <w:t xml:space="preserve"> </w:t>
      </w:r>
      <w:r w:rsidR="00AE0402">
        <w:t>Agenda</w:t>
      </w:r>
      <w:r w:rsidR="00630A63">
        <w:t>:</w:t>
      </w:r>
      <w:r w:rsidR="00AE0402">
        <w:t xml:space="preserve"> </w:t>
      </w:r>
      <w:r w:rsidR="00E94D1A">
        <w:rPr>
          <w:b/>
          <w:bCs/>
        </w:rPr>
        <w:t>Dec. 6</w:t>
      </w:r>
      <w:r w:rsidR="00AE0402" w:rsidRPr="00C604D8">
        <w:rPr>
          <w:b/>
          <w:bCs/>
        </w:rPr>
        <w:t>, 202</w:t>
      </w:r>
      <w:r w:rsidR="000460B1">
        <w:rPr>
          <w:b/>
          <w:bCs/>
        </w:rPr>
        <w:t>2</w:t>
      </w:r>
      <w:r w:rsidR="00E52E7D" w:rsidRPr="00C604D8">
        <w:rPr>
          <w:b/>
          <w:bCs/>
        </w:rPr>
        <w:t xml:space="preserve">, </w:t>
      </w:r>
      <w:r w:rsidR="006952E5" w:rsidRPr="00C604D8">
        <w:rPr>
          <w:b/>
          <w:bCs/>
        </w:rPr>
        <w:t>9:00AM – 11:00AM</w:t>
      </w:r>
      <w:r w:rsidR="00A309F5">
        <w:rPr>
          <w:rFonts w:eastAsia="Times New Roman"/>
          <w:sz w:val="20"/>
          <w:szCs w:val="20"/>
        </w:rPr>
        <w:br/>
      </w:r>
      <w:r w:rsidR="00630A63" w:rsidRPr="00630A63">
        <w:rPr>
          <w:rFonts w:eastAsia="Times New Roman"/>
          <w:sz w:val="20"/>
          <w:szCs w:val="20"/>
        </w:rPr>
        <w:t>Join Zoom Meeting</w:t>
      </w:r>
    </w:p>
    <w:p w14:paraId="1A12A62E" w14:textId="08353658" w:rsidR="00630A63" w:rsidRDefault="00000000" w:rsidP="00630A63">
      <w:pPr>
        <w:pStyle w:val="NoSpacing"/>
        <w:rPr>
          <w:rFonts w:eastAsia="Times New Roman"/>
          <w:sz w:val="20"/>
          <w:szCs w:val="20"/>
        </w:rPr>
      </w:pPr>
      <w:hyperlink r:id="rId8" w:history="1">
        <w:r w:rsidR="00630A63" w:rsidRPr="007D6FF0">
          <w:rPr>
            <w:rStyle w:val="Hyperlink"/>
            <w:rFonts w:eastAsia="Times New Roman"/>
            <w:sz w:val="20"/>
            <w:szCs w:val="20"/>
          </w:rPr>
          <w:t>https://gvsu-edu.zoom.us/j/95691758900?pwd=RzdYKzhEemR6K3RMZnpQTGNId3MwZz09</w:t>
        </w:r>
      </w:hyperlink>
    </w:p>
    <w:p w14:paraId="385F747D" w14:textId="27A5AE0B" w:rsidR="00630A63" w:rsidRPr="00630A63" w:rsidRDefault="00630A63" w:rsidP="00630A63">
      <w:pPr>
        <w:pStyle w:val="NoSpacing"/>
        <w:rPr>
          <w:rFonts w:eastAsia="Times New Roman"/>
          <w:sz w:val="20"/>
          <w:szCs w:val="20"/>
        </w:rPr>
      </w:pPr>
      <w:r w:rsidRPr="00630A63">
        <w:rPr>
          <w:rFonts w:eastAsia="Times New Roman"/>
          <w:sz w:val="20"/>
          <w:szCs w:val="20"/>
        </w:rPr>
        <w:t>Meeting ID: 956 9175 8900</w:t>
      </w:r>
    </w:p>
    <w:p w14:paraId="52BF82D9" w14:textId="77777777" w:rsidR="00630A63" w:rsidRDefault="00630A63" w:rsidP="00630A63">
      <w:pPr>
        <w:pStyle w:val="NoSpacing"/>
      </w:pPr>
      <w:r w:rsidRPr="00630A63">
        <w:rPr>
          <w:rFonts w:eastAsia="Times New Roman"/>
          <w:sz w:val="20"/>
          <w:szCs w:val="20"/>
        </w:rPr>
        <w:t>Passcode: 849496</w:t>
      </w:r>
      <w:r w:rsidR="008E1C2F">
        <w:rPr>
          <w:rFonts w:eastAsia="Times New Roman"/>
          <w:sz w:val="20"/>
          <w:szCs w:val="20"/>
        </w:rPr>
        <w:br/>
      </w:r>
    </w:p>
    <w:p w14:paraId="42B40516" w14:textId="7C7294B3" w:rsidR="00AE0402" w:rsidRPr="00630A63" w:rsidRDefault="00AE0402" w:rsidP="00630A63">
      <w:pPr>
        <w:pStyle w:val="NoSpacing"/>
        <w:rPr>
          <w:b/>
          <w:bCs/>
        </w:rPr>
      </w:pPr>
      <w:r w:rsidRPr="00630A63">
        <w:rPr>
          <w:b/>
          <w:bCs/>
        </w:rPr>
        <w:t xml:space="preserve">Chair: </w:t>
      </w:r>
      <w:r w:rsidR="00E52E7D" w:rsidRPr="00630A63">
        <w:rPr>
          <w:b/>
          <w:bCs/>
        </w:rPr>
        <w:t>Joel Wendland-Liu</w:t>
      </w:r>
    </w:p>
    <w:p w14:paraId="5512F7C3" w14:textId="29A54507" w:rsidR="00AE0402" w:rsidRDefault="00E93FBC" w:rsidP="00E93FBC">
      <w:pPr>
        <w:pStyle w:val="Heading2"/>
      </w:pPr>
      <w:r>
        <w:t>Membership:</w:t>
      </w:r>
    </w:p>
    <w:tbl>
      <w:tblPr>
        <w:tblStyle w:val="TableGrid"/>
        <w:tblW w:w="0" w:type="auto"/>
        <w:tblLook w:val="04A0" w:firstRow="1" w:lastRow="0" w:firstColumn="1" w:lastColumn="0" w:noHBand="0" w:noVBand="1"/>
        <w:tblCaption w:val="Voting members"/>
        <w:tblDescription w:val="List of members on the committee"/>
      </w:tblPr>
      <w:tblGrid>
        <w:gridCol w:w="1870"/>
        <w:gridCol w:w="1870"/>
        <w:gridCol w:w="1891"/>
        <w:gridCol w:w="1870"/>
      </w:tblGrid>
      <w:tr w:rsidR="00B34DA9" w14:paraId="1D1D90C2" w14:textId="77777777" w:rsidTr="00843C73">
        <w:trPr>
          <w:tblHeader/>
        </w:trPr>
        <w:tc>
          <w:tcPr>
            <w:tcW w:w="1870" w:type="dxa"/>
          </w:tcPr>
          <w:p w14:paraId="53B7C762" w14:textId="77777777" w:rsidR="00B34DA9" w:rsidRPr="00B34DA9" w:rsidRDefault="00B34DA9" w:rsidP="00B34DA9">
            <w:pPr>
              <w:rPr>
                <w:b/>
              </w:rPr>
            </w:pPr>
            <w:r w:rsidRPr="00B34DA9">
              <w:rPr>
                <w:b/>
              </w:rPr>
              <w:t>Voting Members</w:t>
            </w:r>
          </w:p>
        </w:tc>
        <w:tc>
          <w:tcPr>
            <w:tcW w:w="1870" w:type="dxa"/>
          </w:tcPr>
          <w:p w14:paraId="4C68E8BF" w14:textId="32EA03BA" w:rsidR="00B34DA9" w:rsidRDefault="00D307D4" w:rsidP="00B34DA9">
            <w:r>
              <w:t>Attendance</w:t>
            </w:r>
          </w:p>
        </w:tc>
        <w:tc>
          <w:tcPr>
            <w:tcW w:w="1870" w:type="dxa"/>
          </w:tcPr>
          <w:p w14:paraId="6FB5C1AC" w14:textId="60324B42" w:rsidR="00B34DA9" w:rsidRDefault="00B34DA9" w:rsidP="00B34DA9"/>
        </w:tc>
        <w:tc>
          <w:tcPr>
            <w:tcW w:w="1870" w:type="dxa"/>
          </w:tcPr>
          <w:p w14:paraId="2AD3DEF8" w14:textId="7CEEAD48" w:rsidR="00B34DA9" w:rsidRDefault="00D307D4" w:rsidP="00B34DA9">
            <w:r>
              <w:t>Attendance</w:t>
            </w:r>
          </w:p>
        </w:tc>
      </w:tr>
      <w:tr w:rsidR="00B34DA9" w:rsidRPr="00DB2CE7" w14:paraId="43D7FAB4" w14:textId="77777777" w:rsidTr="00AE0402">
        <w:tc>
          <w:tcPr>
            <w:tcW w:w="1870" w:type="dxa"/>
          </w:tcPr>
          <w:p w14:paraId="124732F4" w14:textId="77777777" w:rsidR="00B34DA9" w:rsidRDefault="00B34DA9" w:rsidP="00B34DA9">
            <w:r>
              <w:t>Elizabeth Arnold (CLAS, W2023)</w:t>
            </w:r>
          </w:p>
        </w:tc>
        <w:tc>
          <w:tcPr>
            <w:tcW w:w="1870" w:type="dxa"/>
          </w:tcPr>
          <w:p w14:paraId="507A7143" w14:textId="564A27B6" w:rsidR="00B34DA9" w:rsidRDefault="004C00C7" w:rsidP="00B34DA9">
            <w:r>
              <w:t>X</w:t>
            </w:r>
          </w:p>
        </w:tc>
        <w:tc>
          <w:tcPr>
            <w:tcW w:w="1870" w:type="dxa"/>
          </w:tcPr>
          <w:p w14:paraId="04580124" w14:textId="7066B14C" w:rsidR="00B34DA9" w:rsidRPr="00DB2CE7" w:rsidRDefault="00D307D4" w:rsidP="00B34DA9">
            <w:pPr>
              <w:rPr>
                <w:lang w:val="de-DE"/>
              </w:rPr>
            </w:pPr>
            <w:proofErr w:type="spellStart"/>
            <w:r w:rsidRPr="00D307D4">
              <w:rPr>
                <w:lang w:val="de-DE"/>
              </w:rPr>
              <w:t>Jiyeon</w:t>
            </w:r>
            <w:proofErr w:type="spellEnd"/>
            <w:r>
              <w:rPr>
                <w:lang w:val="de-DE"/>
              </w:rPr>
              <w:t xml:space="preserve"> </w:t>
            </w:r>
            <w:proofErr w:type="spellStart"/>
            <w:r w:rsidRPr="00D307D4">
              <w:rPr>
                <w:lang w:val="de-DE"/>
              </w:rPr>
              <w:t>Suh</w:t>
            </w:r>
            <w:proofErr w:type="spellEnd"/>
            <w:r>
              <w:rPr>
                <w:lang w:val="de-DE"/>
              </w:rPr>
              <w:t xml:space="preserve"> (CLAS W2025)</w:t>
            </w:r>
          </w:p>
        </w:tc>
        <w:tc>
          <w:tcPr>
            <w:tcW w:w="1870" w:type="dxa"/>
          </w:tcPr>
          <w:p w14:paraId="3F3087D6" w14:textId="7372E4CE" w:rsidR="00B34DA9" w:rsidRPr="00DB2CE7" w:rsidRDefault="00B56F9A" w:rsidP="00B34DA9">
            <w:pPr>
              <w:rPr>
                <w:lang w:val="de-DE"/>
              </w:rPr>
            </w:pPr>
            <w:r>
              <w:rPr>
                <w:lang w:val="de-DE"/>
              </w:rPr>
              <w:t>X</w:t>
            </w:r>
          </w:p>
        </w:tc>
      </w:tr>
      <w:tr w:rsidR="00B34DA9" w14:paraId="419F08CD" w14:textId="77777777" w:rsidTr="00AE0402">
        <w:tc>
          <w:tcPr>
            <w:tcW w:w="1870" w:type="dxa"/>
          </w:tcPr>
          <w:p w14:paraId="4FB99CB0" w14:textId="45CC7E5B" w:rsidR="00B34DA9" w:rsidRDefault="00591ECE" w:rsidP="00B34DA9">
            <w:r w:rsidRPr="00591ECE">
              <w:t>Craig</w:t>
            </w:r>
            <w:r>
              <w:t xml:space="preserve"> Clay</w:t>
            </w:r>
            <w:r w:rsidRPr="00591ECE">
              <w:t xml:space="preserve"> </w:t>
            </w:r>
            <w:r w:rsidR="00B34DA9">
              <w:t>(</w:t>
            </w:r>
            <w:proofErr w:type="spellStart"/>
            <w:r>
              <w:t>Padnos</w:t>
            </w:r>
            <w:proofErr w:type="spellEnd"/>
            <w:r w:rsidR="00B34DA9">
              <w:t>, W202</w:t>
            </w:r>
            <w:r>
              <w:t>5</w:t>
            </w:r>
            <w:r w:rsidR="00B34DA9">
              <w:t>)</w:t>
            </w:r>
          </w:p>
        </w:tc>
        <w:tc>
          <w:tcPr>
            <w:tcW w:w="1870" w:type="dxa"/>
          </w:tcPr>
          <w:p w14:paraId="1EBCE8DA" w14:textId="6A3EEAFC" w:rsidR="00B34DA9" w:rsidRDefault="00B56F9A" w:rsidP="00B34DA9">
            <w:r>
              <w:t>X</w:t>
            </w:r>
          </w:p>
        </w:tc>
        <w:tc>
          <w:tcPr>
            <w:tcW w:w="1870" w:type="dxa"/>
          </w:tcPr>
          <w:p w14:paraId="503DAFA9" w14:textId="20DFFC47" w:rsidR="00B34DA9" w:rsidRDefault="00D307D4" w:rsidP="00B34DA9">
            <w:r w:rsidRPr="00D307D4">
              <w:t>Anna</w:t>
            </w:r>
            <w:r>
              <w:t xml:space="preserve"> </w:t>
            </w:r>
            <w:r w:rsidRPr="00D307D4">
              <w:t>White</w:t>
            </w:r>
            <w:r>
              <w:t xml:space="preserve"> (Libraries W 2025)</w:t>
            </w:r>
          </w:p>
        </w:tc>
        <w:tc>
          <w:tcPr>
            <w:tcW w:w="1870" w:type="dxa"/>
          </w:tcPr>
          <w:p w14:paraId="6988D6A3" w14:textId="4D76D1C8" w:rsidR="00B34DA9" w:rsidRDefault="00B56F9A" w:rsidP="00B34DA9">
            <w:r>
              <w:t>X</w:t>
            </w:r>
          </w:p>
        </w:tc>
      </w:tr>
      <w:tr w:rsidR="00B34DA9" w14:paraId="06C6FC4B" w14:textId="77777777" w:rsidTr="00AE0402">
        <w:tc>
          <w:tcPr>
            <w:tcW w:w="1870" w:type="dxa"/>
          </w:tcPr>
          <w:p w14:paraId="0D21754B" w14:textId="77777777" w:rsidR="00B34DA9" w:rsidRDefault="00B34DA9" w:rsidP="00B34DA9">
            <w:r>
              <w:t>Alisha Davis (CHP, W2023)</w:t>
            </w:r>
          </w:p>
        </w:tc>
        <w:tc>
          <w:tcPr>
            <w:tcW w:w="1870" w:type="dxa"/>
          </w:tcPr>
          <w:p w14:paraId="579D8966" w14:textId="0217CE48" w:rsidR="00B34DA9" w:rsidRDefault="00DE6236" w:rsidP="00B34DA9">
            <w:r>
              <w:t>X</w:t>
            </w:r>
          </w:p>
        </w:tc>
        <w:tc>
          <w:tcPr>
            <w:tcW w:w="1870" w:type="dxa"/>
          </w:tcPr>
          <w:p w14:paraId="51ACEF03" w14:textId="77777777" w:rsidR="00B34DA9" w:rsidRPr="00B34DA9" w:rsidRDefault="00B34DA9" w:rsidP="00B34DA9">
            <w:pPr>
              <w:rPr>
                <w:b/>
              </w:rPr>
            </w:pPr>
            <w:r w:rsidRPr="00B34DA9">
              <w:rPr>
                <w:b/>
              </w:rPr>
              <w:t>Ex-Officio Members</w:t>
            </w:r>
          </w:p>
        </w:tc>
        <w:tc>
          <w:tcPr>
            <w:tcW w:w="1870" w:type="dxa"/>
          </w:tcPr>
          <w:p w14:paraId="725A2193" w14:textId="77777777" w:rsidR="00B34DA9" w:rsidRDefault="00B34DA9" w:rsidP="00B34DA9"/>
        </w:tc>
      </w:tr>
      <w:tr w:rsidR="00B34DA9" w14:paraId="630009E2" w14:textId="77777777" w:rsidTr="00AE0402">
        <w:tc>
          <w:tcPr>
            <w:tcW w:w="1870" w:type="dxa"/>
          </w:tcPr>
          <w:p w14:paraId="1AC96E57" w14:textId="22D0F3DD" w:rsidR="00B34DA9" w:rsidRPr="00DB2CE7" w:rsidRDefault="00591ECE" w:rsidP="00B34DA9">
            <w:pPr>
              <w:rPr>
                <w:lang w:val="pl-PL"/>
              </w:rPr>
            </w:pPr>
            <w:r>
              <w:t>Genevieve Elrod (KCON, W2024)</w:t>
            </w:r>
          </w:p>
        </w:tc>
        <w:tc>
          <w:tcPr>
            <w:tcW w:w="1870" w:type="dxa"/>
          </w:tcPr>
          <w:p w14:paraId="3C9AAFB6" w14:textId="4E74E173" w:rsidR="00B34DA9" w:rsidRPr="00DB2CE7" w:rsidRDefault="00714D31" w:rsidP="00B34DA9">
            <w:pPr>
              <w:rPr>
                <w:lang w:val="pl-PL"/>
              </w:rPr>
            </w:pPr>
            <w:r>
              <w:rPr>
                <w:lang w:val="pl-PL"/>
              </w:rPr>
              <w:t>X</w:t>
            </w:r>
          </w:p>
        </w:tc>
        <w:tc>
          <w:tcPr>
            <w:tcW w:w="1870" w:type="dxa"/>
          </w:tcPr>
          <w:p w14:paraId="1553A420" w14:textId="77777777" w:rsidR="00B34DA9" w:rsidRDefault="00B34DA9" w:rsidP="00B34DA9">
            <w:r>
              <w:t>Ed Aboufadel (AVP Provost’s Office)</w:t>
            </w:r>
          </w:p>
        </w:tc>
        <w:tc>
          <w:tcPr>
            <w:tcW w:w="1870" w:type="dxa"/>
          </w:tcPr>
          <w:p w14:paraId="44CC0C48" w14:textId="625AC9E9" w:rsidR="00B34DA9" w:rsidRDefault="00B56F9A" w:rsidP="00B34DA9">
            <w:r>
              <w:t>X</w:t>
            </w:r>
          </w:p>
        </w:tc>
      </w:tr>
      <w:tr w:rsidR="00B34DA9" w14:paraId="1767B7CF" w14:textId="77777777" w:rsidTr="00AE0402">
        <w:tc>
          <w:tcPr>
            <w:tcW w:w="1870" w:type="dxa"/>
          </w:tcPr>
          <w:p w14:paraId="13881A3E" w14:textId="6182ABA7" w:rsidR="00B34DA9" w:rsidRDefault="00591ECE" w:rsidP="00B34DA9">
            <w:r>
              <w:t>Daisy Fredericks (</w:t>
            </w:r>
            <w:proofErr w:type="spellStart"/>
            <w:r>
              <w:t>CoE</w:t>
            </w:r>
            <w:proofErr w:type="spellEnd"/>
            <w:r>
              <w:t>, W2024)</w:t>
            </w:r>
          </w:p>
        </w:tc>
        <w:tc>
          <w:tcPr>
            <w:tcW w:w="1870" w:type="dxa"/>
          </w:tcPr>
          <w:p w14:paraId="676368A7" w14:textId="6C0FFA32" w:rsidR="00B34DA9" w:rsidRDefault="00B56F9A" w:rsidP="00B34DA9">
            <w:r>
              <w:t>X</w:t>
            </w:r>
          </w:p>
        </w:tc>
        <w:tc>
          <w:tcPr>
            <w:tcW w:w="1870" w:type="dxa"/>
          </w:tcPr>
          <w:p w14:paraId="6BB2CE58" w14:textId="77777777" w:rsidR="00B34DA9" w:rsidRDefault="00B34DA9" w:rsidP="00B34DA9">
            <w:r>
              <w:t>B. Donta Truss (VP Enrollment Development</w:t>
            </w:r>
          </w:p>
        </w:tc>
        <w:tc>
          <w:tcPr>
            <w:tcW w:w="1870" w:type="dxa"/>
          </w:tcPr>
          <w:p w14:paraId="45A2F397" w14:textId="00CE93E3" w:rsidR="00B34DA9" w:rsidRDefault="00B34DA9" w:rsidP="00B34DA9"/>
        </w:tc>
      </w:tr>
      <w:tr w:rsidR="00B34DA9" w14:paraId="40A52B3A" w14:textId="77777777" w:rsidTr="00AE0402">
        <w:tc>
          <w:tcPr>
            <w:tcW w:w="1870" w:type="dxa"/>
          </w:tcPr>
          <w:p w14:paraId="01032C69" w14:textId="75989985" w:rsidR="00B34DA9" w:rsidRDefault="00591ECE" w:rsidP="00B34DA9">
            <w:r>
              <w:t>Alycia La</w:t>
            </w:r>
            <w:r w:rsidR="00744530">
              <w:t>G</w:t>
            </w:r>
            <w:r>
              <w:t>uardia-Lo</w:t>
            </w:r>
            <w:r w:rsidR="00744530">
              <w:t>B</w:t>
            </w:r>
            <w:r>
              <w:t>ianco (CLAS, W 2024)</w:t>
            </w:r>
          </w:p>
        </w:tc>
        <w:tc>
          <w:tcPr>
            <w:tcW w:w="1870" w:type="dxa"/>
          </w:tcPr>
          <w:p w14:paraId="71CB7210" w14:textId="33A8B6E1" w:rsidR="00B34DA9" w:rsidRDefault="00B56F9A" w:rsidP="00B34DA9">
            <w:r>
              <w:t>X</w:t>
            </w:r>
          </w:p>
        </w:tc>
        <w:tc>
          <w:tcPr>
            <w:tcW w:w="1870" w:type="dxa"/>
          </w:tcPr>
          <w:p w14:paraId="24E3B951" w14:textId="77D8D536" w:rsidR="00B34DA9" w:rsidRDefault="00B34DA9" w:rsidP="00B34DA9">
            <w:r>
              <w:t>Takeelia Garrett (Student Ombuds</w:t>
            </w:r>
            <w:r w:rsidR="00006AE8">
              <w:t>/Dean of Students</w:t>
            </w:r>
            <w:r>
              <w:t>)</w:t>
            </w:r>
          </w:p>
        </w:tc>
        <w:tc>
          <w:tcPr>
            <w:tcW w:w="1870" w:type="dxa"/>
          </w:tcPr>
          <w:p w14:paraId="4F490DD9" w14:textId="46389BF8" w:rsidR="00B34DA9" w:rsidRDefault="00B34DA9" w:rsidP="00B34DA9"/>
        </w:tc>
      </w:tr>
      <w:tr w:rsidR="00B34DA9" w:rsidRPr="00DB2CE7" w14:paraId="06C245B2" w14:textId="77777777" w:rsidTr="00AE0402">
        <w:tc>
          <w:tcPr>
            <w:tcW w:w="1870" w:type="dxa"/>
          </w:tcPr>
          <w:p w14:paraId="1B783168" w14:textId="0E913130" w:rsidR="00B34DA9" w:rsidRDefault="00591ECE" w:rsidP="00B34DA9">
            <w:proofErr w:type="spellStart"/>
            <w:r>
              <w:t>Josita</w:t>
            </w:r>
            <w:proofErr w:type="spellEnd"/>
            <w:r>
              <w:t xml:space="preserve"> </w:t>
            </w:r>
            <w:proofErr w:type="spellStart"/>
            <w:r>
              <w:t>Maouene</w:t>
            </w:r>
            <w:proofErr w:type="spellEnd"/>
            <w:r>
              <w:t>, co-chair (CLAS, W2025)</w:t>
            </w:r>
          </w:p>
        </w:tc>
        <w:tc>
          <w:tcPr>
            <w:tcW w:w="1870" w:type="dxa"/>
          </w:tcPr>
          <w:p w14:paraId="6D0C1462" w14:textId="076A24CB" w:rsidR="00B34DA9" w:rsidRDefault="00B56F9A" w:rsidP="00B34DA9">
            <w:r>
              <w:t>X</w:t>
            </w:r>
          </w:p>
        </w:tc>
        <w:tc>
          <w:tcPr>
            <w:tcW w:w="1870" w:type="dxa"/>
          </w:tcPr>
          <w:p w14:paraId="0376D6E3" w14:textId="74B6B751" w:rsidR="00B34DA9" w:rsidRPr="00DB2CE7" w:rsidRDefault="00C640B9" w:rsidP="00B34DA9">
            <w:pPr>
              <w:rPr>
                <w:lang w:val="pl-PL"/>
              </w:rPr>
            </w:pPr>
            <w:r>
              <w:rPr>
                <w:lang w:val="pl-PL"/>
              </w:rPr>
              <w:t>Jesse Bernal/</w:t>
            </w:r>
            <w:r w:rsidR="00B34DA9" w:rsidRPr="00DB2CE7">
              <w:rPr>
                <w:lang w:val="pl-PL"/>
              </w:rPr>
              <w:t>Marlene Kowalski-Braun (AVP I&amp;E)</w:t>
            </w:r>
          </w:p>
        </w:tc>
        <w:tc>
          <w:tcPr>
            <w:tcW w:w="1870" w:type="dxa"/>
          </w:tcPr>
          <w:p w14:paraId="011E6982" w14:textId="02AB08E6" w:rsidR="00B34DA9" w:rsidRPr="00DB2CE7" w:rsidRDefault="00B56F9A" w:rsidP="00B34DA9">
            <w:pPr>
              <w:rPr>
                <w:lang w:val="pl-PL"/>
              </w:rPr>
            </w:pPr>
            <w:r>
              <w:rPr>
                <w:lang w:val="pl-PL"/>
              </w:rPr>
              <w:t>X</w:t>
            </w:r>
            <w:r w:rsidR="00714D31">
              <w:rPr>
                <w:lang w:val="pl-PL"/>
              </w:rPr>
              <w:t>X</w:t>
            </w:r>
            <w:r w:rsidR="00744530">
              <w:rPr>
                <w:lang w:val="pl-PL"/>
              </w:rPr>
              <w:t xml:space="preserve"> (</w:t>
            </w:r>
            <w:proofErr w:type="spellStart"/>
            <w:r w:rsidR="00744530">
              <w:rPr>
                <w:lang w:val="pl-PL"/>
              </w:rPr>
              <w:t>both</w:t>
            </w:r>
            <w:proofErr w:type="spellEnd"/>
            <w:r w:rsidR="00744530">
              <w:rPr>
                <w:lang w:val="pl-PL"/>
              </w:rPr>
              <w:t>)</w:t>
            </w:r>
          </w:p>
        </w:tc>
      </w:tr>
      <w:tr w:rsidR="00B34DA9" w14:paraId="0D7FA553" w14:textId="77777777" w:rsidTr="00AE0402">
        <w:tc>
          <w:tcPr>
            <w:tcW w:w="1870" w:type="dxa"/>
          </w:tcPr>
          <w:p w14:paraId="65F86A3F" w14:textId="047E0DC1" w:rsidR="00B34DA9" w:rsidRDefault="00591ECE" w:rsidP="00B34DA9">
            <w:r>
              <w:t>Jennifer Marson-Reed (CCPS, W 2024)</w:t>
            </w:r>
          </w:p>
        </w:tc>
        <w:tc>
          <w:tcPr>
            <w:tcW w:w="1870" w:type="dxa"/>
          </w:tcPr>
          <w:p w14:paraId="0610DB27" w14:textId="6C034FAC" w:rsidR="00B34DA9" w:rsidRDefault="00DE6236" w:rsidP="00B34DA9">
            <w:r>
              <w:t>X</w:t>
            </w:r>
          </w:p>
        </w:tc>
        <w:tc>
          <w:tcPr>
            <w:tcW w:w="1870" w:type="dxa"/>
          </w:tcPr>
          <w:p w14:paraId="4FB4244F" w14:textId="79A5B77F" w:rsidR="00B34DA9" w:rsidRDefault="00CC307B" w:rsidP="00B34DA9">
            <w:r>
              <w:t>Dana Munk</w:t>
            </w:r>
            <w:r w:rsidR="00B34DA9">
              <w:t xml:space="preserve"> (Pew FTLC)</w:t>
            </w:r>
            <w:r w:rsidR="00F310FE">
              <w:t xml:space="preserve">: </w:t>
            </w:r>
          </w:p>
        </w:tc>
        <w:tc>
          <w:tcPr>
            <w:tcW w:w="1870" w:type="dxa"/>
          </w:tcPr>
          <w:p w14:paraId="4CE1CCEE" w14:textId="21EDE3B0" w:rsidR="00B34DA9" w:rsidRDefault="00B56F9A" w:rsidP="00B34DA9">
            <w:r>
              <w:t>X</w:t>
            </w:r>
          </w:p>
        </w:tc>
      </w:tr>
      <w:tr w:rsidR="00B34DA9" w14:paraId="0A556B06" w14:textId="77777777" w:rsidTr="00AE0402">
        <w:tc>
          <w:tcPr>
            <w:tcW w:w="1870" w:type="dxa"/>
          </w:tcPr>
          <w:p w14:paraId="74F612FA" w14:textId="6FC84194" w:rsidR="00B34DA9" w:rsidRDefault="00591ECE" w:rsidP="00B34DA9">
            <w:r>
              <w:t>Jennifer Pope (SCB, W2024)</w:t>
            </w:r>
          </w:p>
        </w:tc>
        <w:tc>
          <w:tcPr>
            <w:tcW w:w="1870" w:type="dxa"/>
          </w:tcPr>
          <w:p w14:paraId="1F42F902" w14:textId="6A7CB69F" w:rsidR="00B34DA9" w:rsidRDefault="00B56F9A" w:rsidP="00B34DA9">
            <w:r>
              <w:t>X</w:t>
            </w:r>
          </w:p>
        </w:tc>
        <w:tc>
          <w:tcPr>
            <w:tcW w:w="1870" w:type="dxa"/>
          </w:tcPr>
          <w:p w14:paraId="675782B0" w14:textId="506B55EC" w:rsidR="00B34DA9" w:rsidRDefault="00C640B9" w:rsidP="00B34DA9">
            <w:r>
              <w:t>Mychal Coleman</w:t>
            </w:r>
            <w:r w:rsidR="00D307D4">
              <w:t>/designee</w:t>
            </w:r>
            <w:r w:rsidR="00B34DA9">
              <w:t xml:space="preserve"> (AVP Human Resources</w:t>
            </w:r>
            <w:r w:rsidR="00CC307B">
              <w:t>)</w:t>
            </w:r>
          </w:p>
        </w:tc>
        <w:tc>
          <w:tcPr>
            <w:tcW w:w="1870" w:type="dxa"/>
          </w:tcPr>
          <w:p w14:paraId="233D8649" w14:textId="60CE17EA" w:rsidR="00B34DA9" w:rsidRDefault="00B34DA9" w:rsidP="00B34DA9"/>
        </w:tc>
      </w:tr>
      <w:tr w:rsidR="00E753A9" w14:paraId="06532C93" w14:textId="77777777" w:rsidTr="00AE0402">
        <w:tc>
          <w:tcPr>
            <w:tcW w:w="1870" w:type="dxa"/>
          </w:tcPr>
          <w:p w14:paraId="09F78A1E" w14:textId="04DCCEB3" w:rsidR="00E753A9" w:rsidRDefault="00F56363" w:rsidP="00B34DA9">
            <w:r>
              <w:t xml:space="preserve"> (Student senate)</w:t>
            </w:r>
            <w:r w:rsidR="00591ECE">
              <w:t>: TBD</w:t>
            </w:r>
          </w:p>
        </w:tc>
        <w:tc>
          <w:tcPr>
            <w:tcW w:w="1870" w:type="dxa"/>
          </w:tcPr>
          <w:p w14:paraId="787A5891" w14:textId="77777777" w:rsidR="00E753A9" w:rsidRDefault="00E753A9" w:rsidP="00B34DA9"/>
        </w:tc>
        <w:tc>
          <w:tcPr>
            <w:tcW w:w="1870" w:type="dxa"/>
          </w:tcPr>
          <w:p w14:paraId="08A4B14F" w14:textId="6A1784EC" w:rsidR="00E753A9" w:rsidRDefault="00591ECE" w:rsidP="00B34DA9">
            <w:proofErr w:type="spellStart"/>
            <w:r w:rsidRPr="00591ECE">
              <w:t>Semogano</w:t>
            </w:r>
            <w:proofErr w:type="spellEnd"/>
            <w:r w:rsidRPr="00591ECE">
              <w:t xml:space="preserve">, </w:t>
            </w:r>
            <w:proofErr w:type="spellStart"/>
            <w:r w:rsidRPr="00591ECE">
              <w:t>Masego</w:t>
            </w:r>
            <w:proofErr w:type="spellEnd"/>
            <w:r w:rsidRPr="00591ECE">
              <w:t xml:space="preserve"> </w:t>
            </w:r>
            <w:r w:rsidR="00883EB0">
              <w:t>(GSA rep)</w:t>
            </w:r>
          </w:p>
        </w:tc>
        <w:tc>
          <w:tcPr>
            <w:tcW w:w="1870" w:type="dxa"/>
          </w:tcPr>
          <w:p w14:paraId="3132D647" w14:textId="3E44A371" w:rsidR="00E753A9" w:rsidRDefault="00B56F9A" w:rsidP="00B34DA9">
            <w:r>
              <w:t>X</w:t>
            </w:r>
          </w:p>
        </w:tc>
      </w:tr>
    </w:tbl>
    <w:p w14:paraId="3FE1C185" w14:textId="5000CAD5" w:rsidR="00AE0402" w:rsidRDefault="00AE0402" w:rsidP="00AE0402"/>
    <w:p w14:paraId="60858B65" w14:textId="1DFAA660" w:rsidR="00D307D4" w:rsidRDefault="00D307D4" w:rsidP="00E93FBC">
      <w:pPr>
        <w:pStyle w:val="Heading2"/>
      </w:pPr>
      <w:r>
        <w:t>Announcements:</w:t>
      </w:r>
    </w:p>
    <w:p w14:paraId="398EB135" w14:textId="2C70FBCB" w:rsidR="00D307D4" w:rsidRDefault="00D307D4" w:rsidP="00075D2C">
      <w:pPr>
        <w:pStyle w:val="ListParagraph"/>
        <w:numPr>
          <w:ilvl w:val="0"/>
          <w:numId w:val="6"/>
        </w:numPr>
      </w:pPr>
      <w:r>
        <w:t xml:space="preserve">Minutes </w:t>
      </w:r>
      <w:r w:rsidR="00AE40AF">
        <w:t xml:space="preserve">for Nov. 22 </w:t>
      </w:r>
      <w:r>
        <w:t xml:space="preserve">meeting: </w:t>
      </w:r>
      <w:r w:rsidR="00E94D1A">
        <w:t>Alycia La</w:t>
      </w:r>
      <w:r w:rsidR="00744530">
        <w:t>G</w:t>
      </w:r>
      <w:r w:rsidR="00E94D1A">
        <w:t>uardia-Lo</w:t>
      </w:r>
      <w:r w:rsidR="00744530">
        <w:t>B</w:t>
      </w:r>
      <w:r w:rsidR="00E94D1A">
        <w:t>ianco</w:t>
      </w:r>
    </w:p>
    <w:p w14:paraId="2F17923F" w14:textId="521F63C7" w:rsidR="00043CE6" w:rsidRDefault="00043CE6" w:rsidP="00075D2C">
      <w:pPr>
        <w:pStyle w:val="ListParagraph"/>
        <w:numPr>
          <w:ilvl w:val="0"/>
          <w:numId w:val="6"/>
        </w:numPr>
      </w:pPr>
      <w:r>
        <w:t>Keep alert for upcoming meeting changes</w:t>
      </w:r>
    </w:p>
    <w:p w14:paraId="19439892" w14:textId="3B6FB21E" w:rsidR="00635C83" w:rsidRDefault="00AE40AF" w:rsidP="00075D2C">
      <w:pPr>
        <w:pStyle w:val="ListParagraph"/>
        <w:numPr>
          <w:ilvl w:val="0"/>
          <w:numId w:val="6"/>
        </w:numPr>
      </w:pPr>
      <w:r>
        <w:t xml:space="preserve">Documents for </w:t>
      </w:r>
      <w:r w:rsidR="00E94D1A">
        <w:t>Dec. 6</w:t>
      </w:r>
      <w:r>
        <w:t xml:space="preserve"> meeting in Blackboard (and to be send with final agenda)</w:t>
      </w:r>
    </w:p>
    <w:p w14:paraId="50F1D76C" w14:textId="0AC9A396" w:rsidR="00D307D4" w:rsidRDefault="006952E5" w:rsidP="00E93FBC">
      <w:pPr>
        <w:pStyle w:val="Heading2"/>
      </w:pPr>
      <w:r>
        <w:lastRenderedPageBreak/>
        <w:t>Agenda</w:t>
      </w:r>
      <w:r w:rsidR="00D307D4">
        <w:t>:</w:t>
      </w:r>
    </w:p>
    <w:p w14:paraId="74956364" w14:textId="0F0106E1" w:rsidR="00B56F9A" w:rsidRPr="00B56F9A" w:rsidRDefault="00B56F9A" w:rsidP="00B56F9A">
      <w:r>
        <w:t xml:space="preserve">9:01: </w:t>
      </w:r>
      <w:r w:rsidR="00744530">
        <w:t>Meeting Starts</w:t>
      </w:r>
    </w:p>
    <w:p w14:paraId="61A61F74" w14:textId="250B4D61" w:rsidR="00CE6241" w:rsidRDefault="006952E5" w:rsidP="008E6D13">
      <w:pPr>
        <w:pStyle w:val="ListParagraph"/>
        <w:numPr>
          <w:ilvl w:val="0"/>
          <w:numId w:val="1"/>
        </w:numPr>
      </w:pPr>
      <w:r>
        <w:t>Approval of the agenda</w:t>
      </w:r>
      <w:r w:rsidR="00D307D4">
        <w:t>.</w:t>
      </w:r>
      <w:r w:rsidR="00B56F9A">
        <w:t xml:space="preserve"> </w:t>
      </w:r>
    </w:p>
    <w:p w14:paraId="3DA44AFE" w14:textId="74BA56D2" w:rsidR="00B56F9A" w:rsidRDefault="002E4D34" w:rsidP="00B56F9A">
      <w:pPr>
        <w:pStyle w:val="ListParagraph"/>
        <w:numPr>
          <w:ilvl w:val="1"/>
          <w:numId w:val="1"/>
        </w:numPr>
      </w:pPr>
      <w:r>
        <w:t>Brief discussion of possibly changing meeting time/day for next semester to accommodate Provost meetings. E</w:t>
      </w:r>
      <w:r w:rsidR="00B56F9A">
        <w:t xml:space="preserve">d suggested polling the committee for good times to meet next semester; will have to let ECS know of any big changes. </w:t>
      </w:r>
      <w:r w:rsidR="00DE6236">
        <w:t xml:space="preserve">Joel will send out a poll next week. </w:t>
      </w:r>
    </w:p>
    <w:p w14:paraId="593EE2EE" w14:textId="4C7FCB81" w:rsidR="00A410D7" w:rsidRDefault="002E4D34" w:rsidP="00B56F9A">
      <w:pPr>
        <w:pStyle w:val="ListParagraph"/>
        <w:numPr>
          <w:ilvl w:val="1"/>
          <w:numId w:val="1"/>
        </w:numPr>
      </w:pPr>
      <w:r>
        <w:t xml:space="preserve">Motion to approve minutes: </w:t>
      </w:r>
      <w:r w:rsidR="00A410D7">
        <w:t xml:space="preserve">Jen </w:t>
      </w:r>
      <w:r>
        <w:t xml:space="preserve">P. Second: Anna W. Unanimously approved. </w:t>
      </w:r>
    </w:p>
    <w:p w14:paraId="5CF7087B" w14:textId="77777777" w:rsidR="00A309F5" w:rsidRDefault="00A309F5" w:rsidP="00A309F5">
      <w:pPr>
        <w:pStyle w:val="ListParagraph"/>
        <w:ind w:left="1080"/>
      </w:pPr>
    </w:p>
    <w:p w14:paraId="5E5FD74A" w14:textId="74F9E9FE" w:rsidR="00E94D1A" w:rsidRDefault="006952E5" w:rsidP="00E94D1A">
      <w:pPr>
        <w:pStyle w:val="ListParagraph"/>
        <w:numPr>
          <w:ilvl w:val="0"/>
          <w:numId w:val="1"/>
        </w:numPr>
      </w:pPr>
      <w:r>
        <w:t>Approval of the minutes from</w:t>
      </w:r>
      <w:r w:rsidR="00084A34">
        <w:t xml:space="preserve"> </w:t>
      </w:r>
      <w:r w:rsidR="00D307D4">
        <w:t xml:space="preserve">the </w:t>
      </w:r>
      <w:r w:rsidR="00043CE6">
        <w:t>Nov</w:t>
      </w:r>
      <w:r w:rsidR="001A30DA">
        <w:t xml:space="preserve">. </w:t>
      </w:r>
      <w:r w:rsidR="00E94D1A">
        <w:t>22</w:t>
      </w:r>
      <w:r w:rsidR="00E5112C">
        <w:t xml:space="preserve">, </w:t>
      </w:r>
      <w:proofErr w:type="gramStart"/>
      <w:r w:rsidR="00F56363">
        <w:t>202</w:t>
      </w:r>
      <w:r w:rsidR="00D307D4">
        <w:t>2</w:t>
      </w:r>
      <w:proofErr w:type="gramEnd"/>
      <w:r>
        <w:t xml:space="preserve"> meeting</w:t>
      </w:r>
      <w:r w:rsidR="00A309F5">
        <w:t>.</w:t>
      </w:r>
    </w:p>
    <w:p w14:paraId="3292A0B9" w14:textId="3B32E68B" w:rsidR="00714D31" w:rsidRDefault="002E4D34" w:rsidP="00714D31">
      <w:pPr>
        <w:pStyle w:val="ListParagraph"/>
        <w:numPr>
          <w:ilvl w:val="1"/>
          <w:numId w:val="1"/>
        </w:numPr>
      </w:pPr>
      <w:r>
        <w:t>Changes: correct spelling of</w:t>
      </w:r>
      <w:r w:rsidR="00714D31">
        <w:t xml:space="preserve"> </w:t>
      </w:r>
      <w:r>
        <w:t>“</w:t>
      </w:r>
      <w:r w:rsidR="00714D31">
        <w:t>Alisha</w:t>
      </w:r>
      <w:r>
        <w:t>”; list of what defines ‘teaching’ given by the Graduate Council, not College of Business</w:t>
      </w:r>
    </w:p>
    <w:p w14:paraId="63E3D88B" w14:textId="473E0CC9" w:rsidR="00714D31" w:rsidRDefault="002E4D34" w:rsidP="00714D31">
      <w:pPr>
        <w:pStyle w:val="ListParagraph"/>
        <w:numPr>
          <w:ilvl w:val="2"/>
          <w:numId w:val="1"/>
        </w:numPr>
      </w:pPr>
      <w:r>
        <w:t xml:space="preserve">Motion to approve with changes: Jen P. Second: </w:t>
      </w:r>
      <w:r>
        <w:t>Genevieve</w:t>
      </w:r>
      <w:r>
        <w:t xml:space="preserve"> E. Unanimously approved.</w:t>
      </w:r>
    </w:p>
    <w:p w14:paraId="2DE40327" w14:textId="3EC8ADE3" w:rsidR="00565035" w:rsidRDefault="00565035" w:rsidP="00565035">
      <w:pPr>
        <w:pStyle w:val="ListParagraph"/>
      </w:pPr>
    </w:p>
    <w:p w14:paraId="6CDB233E" w14:textId="343B91F4" w:rsidR="00565035" w:rsidRDefault="00565035" w:rsidP="00E94D1A">
      <w:pPr>
        <w:pStyle w:val="ListParagraph"/>
        <w:numPr>
          <w:ilvl w:val="0"/>
          <w:numId w:val="1"/>
        </w:numPr>
      </w:pPr>
      <w:r>
        <w:t>Update on Accessibility Report review. Joel</w:t>
      </w:r>
    </w:p>
    <w:p w14:paraId="5490ED4B" w14:textId="3C0E8102" w:rsidR="002E4D34" w:rsidRDefault="002E4D34" w:rsidP="008926E7">
      <w:pPr>
        <w:pStyle w:val="ListParagraph"/>
        <w:numPr>
          <w:ilvl w:val="1"/>
          <w:numId w:val="1"/>
        </w:numPr>
      </w:pPr>
      <w:r>
        <w:t xml:space="preserve">Joel gives updates: Pam Wells from the Registrar is checking on the size and accessibility of classrooms; Joel reached out to HR and Enrollment and is waiting to hear back. Joel will share a review of these recommendations (as a report for ECS) next semester. </w:t>
      </w:r>
    </w:p>
    <w:p w14:paraId="62551D31" w14:textId="77777777" w:rsidR="00E94D1A" w:rsidRDefault="00E94D1A" w:rsidP="00E94D1A">
      <w:pPr>
        <w:pStyle w:val="ListParagraph"/>
        <w:ind w:left="1080"/>
      </w:pPr>
    </w:p>
    <w:p w14:paraId="4977ECC1" w14:textId="713C241B" w:rsidR="001A30DA" w:rsidRDefault="00043CE6" w:rsidP="00E94D1A">
      <w:pPr>
        <w:pStyle w:val="ListParagraph"/>
        <w:numPr>
          <w:ilvl w:val="0"/>
          <w:numId w:val="1"/>
        </w:numPr>
      </w:pPr>
      <w:r>
        <w:t>ECS memo on documenting relationships revision to share</w:t>
      </w:r>
      <w:r w:rsidR="00E94D1A">
        <w:t>. Revised recommendations for discussion.</w:t>
      </w:r>
      <w:r w:rsidR="00F84CA5">
        <w:t xml:space="preserve"> </w:t>
      </w:r>
    </w:p>
    <w:p w14:paraId="3E1C65B1" w14:textId="14ECDDB5" w:rsidR="00D27A2E" w:rsidRDefault="002E4D34" w:rsidP="00D27A2E">
      <w:pPr>
        <w:pStyle w:val="ListParagraph"/>
        <w:numPr>
          <w:ilvl w:val="1"/>
          <w:numId w:val="1"/>
        </w:numPr>
      </w:pPr>
      <w:r>
        <w:t xml:space="preserve">Joel summarizes: Initial memo drafted </w:t>
      </w:r>
      <w:r w:rsidR="00B10565">
        <w:t xml:space="preserve">March 2021 </w:t>
      </w:r>
      <w:r>
        <w:t xml:space="preserve">with </w:t>
      </w:r>
      <w:r w:rsidR="00B10565">
        <w:t>report on relations with FTLC and DEI</w:t>
      </w:r>
      <w:r>
        <w:t xml:space="preserve"> and the</w:t>
      </w:r>
      <w:r w:rsidR="00B10565">
        <w:t xml:space="preserve"> </w:t>
      </w:r>
      <w:r>
        <w:t>recommendations</w:t>
      </w:r>
      <w:r w:rsidR="00B10565">
        <w:t xml:space="preserve"> that came out of th</w:t>
      </w:r>
      <w:r>
        <w:t>ese discussions</w:t>
      </w:r>
      <w:r w:rsidR="00B10565">
        <w:t xml:space="preserve">; </w:t>
      </w:r>
      <w:r>
        <w:t>wording of the memo</w:t>
      </w:r>
      <w:r w:rsidR="00B10565">
        <w:t xml:space="preserve"> confused ECS and UAS; </w:t>
      </w:r>
      <w:proofErr w:type="gramStart"/>
      <w:r w:rsidR="00B10565">
        <w:t>so</w:t>
      </w:r>
      <w:proofErr w:type="gramEnd"/>
      <w:r w:rsidR="00B10565">
        <w:t xml:space="preserve"> </w:t>
      </w:r>
      <w:r>
        <w:t>it was</w:t>
      </w:r>
      <w:r w:rsidR="00B10565">
        <w:t xml:space="preserve"> split it into a report (</w:t>
      </w:r>
      <w:r>
        <w:t>discussed</w:t>
      </w:r>
      <w:r w:rsidR="00B10565">
        <w:t xml:space="preserve"> last time, which has been submitted to SHORE)</w:t>
      </w:r>
      <w:r>
        <w:t xml:space="preserve"> and a second memo consisting of the recommendations (considered here).</w:t>
      </w:r>
    </w:p>
    <w:p w14:paraId="5E0221EC" w14:textId="67C23C4E" w:rsidR="002E4D34" w:rsidRDefault="002E4D34" w:rsidP="002E4D34">
      <w:pPr>
        <w:pStyle w:val="ListParagraph"/>
        <w:numPr>
          <w:ilvl w:val="2"/>
          <w:numId w:val="1"/>
        </w:numPr>
      </w:pPr>
      <w:r>
        <w:t>Discussion of possible changes to the memo:</w:t>
      </w:r>
    </w:p>
    <w:p w14:paraId="30226638" w14:textId="77777777" w:rsidR="002E4D34" w:rsidRDefault="002E4D34" w:rsidP="002E4D34">
      <w:pPr>
        <w:pStyle w:val="ListParagraph"/>
        <w:numPr>
          <w:ilvl w:val="2"/>
          <w:numId w:val="1"/>
        </w:numPr>
      </w:pPr>
      <w:r>
        <w:t xml:space="preserve">Change to recommendation d to </w:t>
      </w:r>
      <w:r w:rsidR="0087183C">
        <w:t>“promote value of inclusive teaching” and add link</w:t>
      </w:r>
      <w:r>
        <w:t xml:space="preserve"> (Ed’s suggestion); add second link to EIC website (from </w:t>
      </w:r>
      <w:proofErr w:type="spellStart"/>
      <w:r>
        <w:t>Josita’s</w:t>
      </w:r>
      <w:proofErr w:type="spellEnd"/>
      <w:r>
        <w:t xml:space="preserve"> comment)</w:t>
      </w:r>
    </w:p>
    <w:p w14:paraId="2FA109FF" w14:textId="77777777" w:rsidR="00C66664" w:rsidRDefault="002E4D34" w:rsidP="00C66664">
      <w:pPr>
        <w:pStyle w:val="ListParagraph"/>
        <w:numPr>
          <w:ilvl w:val="2"/>
          <w:numId w:val="1"/>
        </w:numPr>
      </w:pPr>
      <w:r>
        <w:t>Add a little more justification for each recommendation (Ed); for example, item C (“</w:t>
      </w:r>
      <w:r>
        <w:t>Improve outreach to adjunct faculty about Title IX resources</w:t>
      </w:r>
      <w:r>
        <w:t xml:space="preserve">”) implies that current outreach is not sufficient as </w:t>
      </w:r>
      <w:proofErr w:type="gramStart"/>
      <w:r>
        <w:t>is;</w:t>
      </w:r>
      <w:proofErr w:type="gramEnd"/>
      <w:r>
        <w:t xml:space="preserve"> a better wording might be to “review” current outreach and address as necessary. </w:t>
      </w:r>
    </w:p>
    <w:p w14:paraId="6182C649" w14:textId="7B32F99B" w:rsidR="00C66664" w:rsidRDefault="00C66664" w:rsidP="00C66664">
      <w:pPr>
        <w:pStyle w:val="ListParagraph"/>
        <w:numPr>
          <w:ilvl w:val="2"/>
          <w:numId w:val="1"/>
        </w:numPr>
      </w:pPr>
      <w:r>
        <w:t>On item E (“</w:t>
      </w:r>
      <w:r>
        <w:t>Solicit feedback from faculty to inform FTLC on faculty professional development needs</w:t>
      </w:r>
      <w:r>
        <w:t xml:space="preserve">”), Jen P. asks if this is all that is being recommended; Joel clarifies that our discussions with Dana on FTLC lead us to want to get a broader, more representative sample of feedback on this issue (how faculty use FTLC resource </w:t>
      </w:r>
      <w:proofErr w:type="gramStart"/>
      <w:r>
        <w:t>with regard to</w:t>
      </w:r>
      <w:proofErr w:type="gramEnd"/>
      <w:r>
        <w:t xml:space="preserve"> equity and inclusion specifically). Dana suggests asking unit heads for feedback to help address the sample problem. Joel clarifies that this may be some combination of item E and F (“</w:t>
      </w:r>
      <w:r>
        <w:t>Enlist unit heads to communicate FTLC resources to unit faculty.</w:t>
      </w:r>
      <w:r>
        <w:t xml:space="preserve">”), but the bigger point is to encourage broader participation, especially from those not already incorporating equity and inclusion in their teaching. </w:t>
      </w:r>
    </w:p>
    <w:p w14:paraId="6D9E9C40" w14:textId="4293A94E" w:rsidR="00C66664" w:rsidRDefault="00C66664" w:rsidP="00C66664">
      <w:pPr>
        <w:pStyle w:val="ListParagraph"/>
        <w:numPr>
          <w:ilvl w:val="3"/>
          <w:numId w:val="1"/>
        </w:numPr>
      </w:pPr>
      <w:r>
        <w:lastRenderedPageBreak/>
        <w:t>Acknowledge that there is a barrier of incorporating these changes into existing workload (</w:t>
      </w:r>
      <w:proofErr w:type="spellStart"/>
      <w:r>
        <w:t>Josita</w:t>
      </w:r>
      <w:proofErr w:type="spellEnd"/>
      <w:r>
        <w:t>), and that this is yet another reason we should make sure workload distribution id equitable (Jen P.)</w:t>
      </w:r>
    </w:p>
    <w:p w14:paraId="19686F27" w14:textId="5D8277D6" w:rsidR="00C66664" w:rsidRDefault="00C66664" w:rsidP="00C66664">
      <w:pPr>
        <w:pStyle w:val="ListParagraph"/>
        <w:numPr>
          <w:ilvl w:val="3"/>
          <w:numId w:val="1"/>
        </w:numPr>
      </w:pPr>
      <w:r>
        <w:t xml:space="preserve">Joel suggests adding this point as a separate recommendation—to look at how to adopt equitable teaching practices without excessively overburdening workload. He will add this point </w:t>
      </w:r>
      <w:r>
        <w:t>(along with other changes discussed)</w:t>
      </w:r>
      <w:r>
        <w:t>, write another draft, and circulate with the committee in January.</w:t>
      </w:r>
    </w:p>
    <w:p w14:paraId="5E5C0BCE" w14:textId="77777777" w:rsidR="0030166A" w:rsidRDefault="0030166A" w:rsidP="0030166A">
      <w:pPr>
        <w:pStyle w:val="ListParagraph"/>
      </w:pPr>
    </w:p>
    <w:p w14:paraId="36D68293" w14:textId="13D7FED2" w:rsidR="0030166A" w:rsidRDefault="0030166A" w:rsidP="00E94D1A">
      <w:pPr>
        <w:pStyle w:val="ListParagraph"/>
        <w:numPr>
          <w:ilvl w:val="0"/>
          <w:numId w:val="1"/>
        </w:numPr>
      </w:pPr>
      <w:r>
        <w:t>Temporary subcommittee on service workloads. Charge to EIC:</w:t>
      </w:r>
    </w:p>
    <w:p w14:paraId="5632CE77" w14:textId="77777777" w:rsidR="0030166A" w:rsidRDefault="0030166A" w:rsidP="0030166A">
      <w:pPr>
        <w:pStyle w:val="ListParagraph"/>
      </w:pPr>
    </w:p>
    <w:p w14:paraId="1CCACB87" w14:textId="77777777" w:rsidR="0030166A" w:rsidRDefault="0030166A" w:rsidP="0030166A">
      <w:pPr>
        <w:pStyle w:val="ListParagraph"/>
        <w:ind w:left="1080"/>
      </w:pPr>
      <w:r>
        <w:t>6. Equity in Faculty Service Loads</w:t>
      </w:r>
    </w:p>
    <w:p w14:paraId="2AEEB683" w14:textId="77777777" w:rsidR="0030166A" w:rsidRDefault="0030166A" w:rsidP="0030166A">
      <w:pPr>
        <w:pStyle w:val="ListParagraph"/>
        <w:ind w:left="1080"/>
      </w:pPr>
      <w:r>
        <w:t>Review faculty service loads and make recommendations toward increased equity. Consider service loads by number of years at the University.</w:t>
      </w:r>
    </w:p>
    <w:p w14:paraId="22349487" w14:textId="527289BC" w:rsidR="0030166A" w:rsidRDefault="0030166A" w:rsidP="0030166A">
      <w:pPr>
        <w:pStyle w:val="ListParagraph"/>
        <w:ind w:left="1080"/>
      </w:pPr>
      <w:r>
        <w:t>SHORE Log: 1289-2022</w:t>
      </w:r>
    </w:p>
    <w:p w14:paraId="0F1ACEBC" w14:textId="18A29762" w:rsidR="00486ED3" w:rsidRDefault="00486ED3" w:rsidP="0030166A">
      <w:pPr>
        <w:pStyle w:val="ListParagraph"/>
        <w:ind w:left="1080"/>
      </w:pPr>
    </w:p>
    <w:p w14:paraId="0E01348A" w14:textId="17D043FD" w:rsidR="00A66A28" w:rsidRDefault="00486ED3" w:rsidP="00AD7FC5">
      <w:pPr>
        <w:pStyle w:val="ListParagraph"/>
        <w:numPr>
          <w:ilvl w:val="0"/>
          <w:numId w:val="8"/>
        </w:numPr>
      </w:pPr>
      <w:r>
        <w:t>Joel reviews</w:t>
      </w:r>
      <w:r w:rsidR="00AD7FC5">
        <w:t xml:space="preserve"> the charge and some of the suggestions that have come out of our last few discussions</w:t>
      </w:r>
      <w:r>
        <w:t>:</w:t>
      </w:r>
      <w:r w:rsidR="00AD7FC5">
        <w:t xml:space="preserve"> we might</w:t>
      </w:r>
      <w:r>
        <w:t xml:space="preserve"> 1. Review policies across universit</w:t>
      </w:r>
      <w:r w:rsidR="00AD7FC5">
        <w:t xml:space="preserve">y, </w:t>
      </w:r>
      <w:r>
        <w:t xml:space="preserve">colleges, </w:t>
      </w:r>
      <w:r w:rsidR="00AD7FC5">
        <w:t>units</w:t>
      </w:r>
      <w:r>
        <w:t xml:space="preserve">. 2. Update </w:t>
      </w:r>
      <w:r w:rsidR="00AD7FC5">
        <w:t xml:space="preserve">existing </w:t>
      </w:r>
      <w:r>
        <w:t>language</w:t>
      </w:r>
      <w:r w:rsidR="00AD7FC5">
        <w:t>, or</w:t>
      </w:r>
      <w:r>
        <w:t xml:space="preserve"> 3. </w:t>
      </w:r>
      <w:r w:rsidR="00AD7FC5">
        <w:t>Ask</w:t>
      </w:r>
      <w:r>
        <w:t xml:space="preserve"> units</w:t>
      </w:r>
      <w:r w:rsidR="00AD7FC5">
        <w:t xml:space="preserve"> or </w:t>
      </w:r>
      <w:r>
        <w:t xml:space="preserve">colleges to amend annual review processes to raise the service bar for senior faculty </w:t>
      </w:r>
      <w:r w:rsidR="00D03A7B">
        <w:t xml:space="preserve">(though </w:t>
      </w:r>
      <w:r w:rsidR="00AD7FC5">
        <w:t xml:space="preserve">there are problems with consistent </w:t>
      </w:r>
      <w:r w:rsidR="00D03A7B">
        <w:t xml:space="preserve">enforcement of </w:t>
      </w:r>
      <w:r w:rsidR="00AD7FC5">
        <w:t>such a policy). Joel’s s</w:t>
      </w:r>
      <w:r w:rsidR="00A66A28">
        <w:t>uggestion</w:t>
      </w:r>
      <w:r w:rsidR="00AD7FC5">
        <w:t xml:space="preserve"> is to </w:t>
      </w:r>
      <w:r w:rsidR="00A66A28">
        <w:t>ask one or two people to review our discussions in minutes, gather suggestions, write them up to offer to ECS</w:t>
      </w:r>
      <w:r w:rsidR="00406FA1">
        <w:t xml:space="preserve"> (though open to other suggestions)</w:t>
      </w:r>
      <w:r w:rsidR="00AD7FC5">
        <w:t>.</w:t>
      </w:r>
    </w:p>
    <w:p w14:paraId="00B839E5" w14:textId="2EC54E65" w:rsidR="00AD7FC5" w:rsidRDefault="00AD7FC5" w:rsidP="00AD7FC5">
      <w:pPr>
        <w:pStyle w:val="ListParagraph"/>
        <w:numPr>
          <w:ilvl w:val="1"/>
          <w:numId w:val="8"/>
        </w:numPr>
      </w:pPr>
      <w:r>
        <w:t xml:space="preserve">Discussion: </w:t>
      </w:r>
      <w:r w:rsidR="001D787A">
        <w:t xml:space="preserve">The handbook has language to protect untenured faculty, but no specific recommendations for tenured faculty. Dana points out that we should recognize faculty member’s unique strengths (not everyone is suited to, or wants to, lead a faculty governance committee) as well as breadth and depth when considering what counts for service later in one’s career. Dana also notes that ageism is a relevant factor here. </w:t>
      </w:r>
    </w:p>
    <w:p w14:paraId="625D5261" w14:textId="10D06F37" w:rsidR="001D787A" w:rsidRDefault="001D787A" w:rsidP="001D787A">
      <w:pPr>
        <w:pStyle w:val="ListParagraph"/>
        <w:numPr>
          <w:ilvl w:val="1"/>
          <w:numId w:val="8"/>
        </w:numPr>
      </w:pPr>
      <w:r>
        <w:t xml:space="preserve">Joel clarifies three issues: 1. Dana’s suggestion of expanding the variety of types of service, 2. The perception that senior faculty are not doing as much service as is expected; 3. Untenured faculty end up with pressure on them to do more than is expected (by the guidelines). Dana notes that affiliates do a lot of service in some departments, and that we should do away with the notion that there is </w:t>
      </w:r>
      <w:r w:rsidRPr="001D787A">
        <w:rPr>
          <w:i/>
          <w:iCs/>
        </w:rPr>
        <w:t>one</w:t>
      </w:r>
      <w:r>
        <w:t xml:space="preserve"> way to improve one’ service—faculty governance leadership. What counts towards service should reflect a range of skills and interests.</w:t>
      </w:r>
    </w:p>
    <w:p w14:paraId="274753BE" w14:textId="07CE2ED3" w:rsidR="001D787A" w:rsidRDefault="001D787A" w:rsidP="001D787A">
      <w:pPr>
        <w:pStyle w:val="ListParagraph"/>
        <w:numPr>
          <w:ilvl w:val="1"/>
          <w:numId w:val="8"/>
        </w:numPr>
      </w:pPr>
      <w:r>
        <w:t xml:space="preserve">Joel and Liz notes that unit head preference plays a big role here—some unit heads may have very high or specific expectations on service such that whatever one’s does, they may not be meeting those expectations. Liz also notes the power imbalance between unit head and department members.  </w:t>
      </w:r>
    </w:p>
    <w:p w14:paraId="1B825BB3" w14:textId="77777777" w:rsidR="001D787A" w:rsidRDefault="001D787A" w:rsidP="001D787A">
      <w:pPr>
        <w:pStyle w:val="ListParagraph"/>
        <w:numPr>
          <w:ilvl w:val="1"/>
          <w:numId w:val="8"/>
        </w:numPr>
      </w:pPr>
      <w:r>
        <w:t xml:space="preserve">Dana emphasizes that </w:t>
      </w:r>
      <w:proofErr w:type="spellStart"/>
      <w:r>
        <w:t>facult</w:t>
      </w:r>
      <w:proofErr w:type="spellEnd"/>
      <w:r>
        <w:t xml:space="preserve"> of color, LGBTQ+ faculty, and other underrepresented faculty do a lot of additional service, including mentoring or advising of students (“hidden labor”), and we should find a way to document </w:t>
      </w:r>
      <w:proofErr w:type="gramStart"/>
      <w:r>
        <w:t>it</w:t>
      </w:r>
      <w:proofErr w:type="gramEnd"/>
      <w:r>
        <w:t xml:space="preserve"> </w:t>
      </w:r>
      <w:r>
        <w:lastRenderedPageBreak/>
        <w:t xml:space="preserve">so it is recognized as service and the important work it is. Jen P. notes that </w:t>
      </w:r>
      <w:proofErr w:type="spellStart"/>
      <w:r>
        <w:t>itt</w:t>
      </w:r>
      <w:proofErr w:type="spellEnd"/>
      <w:r>
        <w:t xml:space="preserve"> would make sense to start a subcommittee to start working these issues out.</w:t>
      </w:r>
    </w:p>
    <w:p w14:paraId="0CB023B9" w14:textId="77777777" w:rsidR="005E05C0" w:rsidRDefault="002576E2" w:rsidP="005E05C0">
      <w:pPr>
        <w:pStyle w:val="ListParagraph"/>
        <w:numPr>
          <w:ilvl w:val="1"/>
          <w:numId w:val="8"/>
        </w:numPr>
      </w:pPr>
      <w:r>
        <w:t xml:space="preserve">Jennifer M-R: </w:t>
      </w:r>
      <w:r w:rsidR="00BD7F71">
        <w:t xml:space="preserve">We’re missing the bigger point that we are burnt out and there is just more service overall; </w:t>
      </w:r>
      <w:r w:rsidR="005E05C0">
        <w:t xml:space="preserve">we </w:t>
      </w:r>
      <w:r w:rsidR="00BD7F71">
        <w:t>need some pressure on admin to pull back</w:t>
      </w:r>
      <w:r w:rsidR="005E05C0">
        <w:t xml:space="preserve"> on service expectations</w:t>
      </w:r>
      <w:r w:rsidR="00BD7F71">
        <w:t xml:space="preserve">. There is meaningful service that we do, but we need a collective voice not just about service being more equitable, but about the fact that we are just doing too much. </w:t>
      </w:r>
    </w:p>
    <w:p w14:paraId="3F5AD5F7" w14:textId="32DCD5EC" w:rsidR="00533E20" w:rsidRDefault="00533E20" w:rsidP="005E05C0">
      <w:pPr>
        <w:pStyle w:val="ListParagraph"/>
        <w:numPr>
          <w:ilvl w:val="1"/>
          <w:numId w:val="8"/>
        </w:numPr>
      </w:pPr>
      <w:r>
        <w:t xml:space="preserve">Alisha: </w:t>
      </w:r>
      <w:r w:rsidR="005E05C0">
        <w:t>Adding to the point about f</w:t>
      </w:r>
      <w:r w:rsidR="008E713D">
        <w:t xml:space="preserve">aculty of color and hidden labor—another part of this is that we take on more service to prove value within the </w:t>
      </w:r>
      <w:proofErr w:type="gramStart"/>
      <w:r w:rsidR="008E713D">
        <w:t>department</w:t>
      </w:r>
      <w:r w:rsidR="00E168A1">
        <w:t>, when</w:t>
      </w:r>
      <w:proofErr w:type="gramEnd"/>
      <w:r w:rsidR="00E168A1">
        <w:t xml:space="preserve"> others can take on less</w:t>
      </w:r>
      <w:r w:rsidR="005E05C0">
        <w:t>.</w:t>
      </w:r>
      <w:r w:rsidR="008E713D">
        <w:t xml:space="preserve"> </w:t>
      </w:r>
      <w:proofErr w:type="spellStart"/>
      <w:r w:rsidR="005E05C0">
        <w:t>Josita</w:t>
      </w:r>
      <w:proofErr w:type="spellEnd"/>
      <w:r w:rsidR="005E05C0">
        <w:t xml:space="preserve"> also notes a recent example in which a woman of color was overlooked for service. </w:t>
      </w:r>
    </w:p>
    <w:p w14:paraId="1AF1DBF9" w14:textId="6F89C336" w:rsidR="00D816C6" w:rsidRDefault="005E05C0" w:rsidP="005A0DB6">
      <w:pPr>
        <w:pStyle w:val="ListParagraph"/>
        <w:numPr>
          <w:ilvl w:val="1"/>
          <w:numId w:val="8"/>
        </w:numPr>
      </w:pPr>
      <w:r>
        <w:t xml:space="preserve">Joel notes that there are a number of recommendations here that can be written up, and that we need a mechanism of assessment </w:t>
      </w:r>
      <w:r w:rsidR="005A0DB6">
        <w:t>(</w:t>
      </w:r>
      <w:proofErr w:type="gramStart"/>
      <w:r w:rsidR="005A0DB6">
        <w:t>rubric,  guidelines</w:t>
      </w:r>
      <w:proofErr w:type="gramEnd"/>
      <w:r w:rsidR="005A0DB6">
        <w:t xml:space="preserve">) that we can be compared against rather than comparing to other colleagues, which may help ease some of the pressure to do more. Dana suggests a “sliding scale” that is flexible </w:t>
      </w:r>
      <w:proofErr w:type="gramStart"/>
      <w:r w:rsidR="005A0DB6">
        <w:t>with regard to</w:t>
      </w:r>
      <w:proofErr w:type="gramEnd"/>
      <w:r w:rsidR="005A0DB6">
        <w:t xml:space="preserve"> what activities count as, say, service or teaching in a given case. Again, we should</w:t>
      </w:r>
      <w:r w:rsidR="00543C7B">
        <w:t xml:space="preserve"> </w:t>
      </w:r>
      <w:r w:rsidR="005A0DB6">
        <w:t>recognize</w:t>
      </w:r>
      <w:r w:rsidR="00543C7B">
        <w:t xml:space="preserve"> different skill sets and interests</w:t>
      </w:r>
    </w:p>
    <w:p w14:paraId="797163F7" w14:textId="4126EA81" w:rsidR="005F0242" w:rsidRDefault="005A0DB6" w:rsidP="00F070AF">
      <w:pPr>
        <w:pStyle w:val="ListParagraph"/>
        <w:numPr>
          <w:ilvl w:val="1"/>
          <w:numId w:val="8"/>
        </w:numPr>
      </w:pPr>
      <w:r>
        <w:t>Suggestion of some systematic rubric, since not every department has this (</w:t>
      </w:r>
      <w:proofErr w:type="spellStart"/>
      <w:r>
        <w:t>Josita</w:t>
      </w:r>
      <w:proofErr w:type="spellEnd"/>
      <w:r>
        <w:t xml:space="preserve">); Joel explains how the ‘checklist’ system works in his department and that this provides some protection, even if it does not fix </w:t>
      </w:r>
      <w:proofErr w:type="gramStart"/>
      <w:r>
        <w:t>all of</w:t>
      </w:r>
      <w:proofErr w:type="gramEnd"/>
      <w:r>
        <w:t xml:space="preserve"> the equity issues or eliminate the pressure; we </w:t>
      </w:r>
      <w:r w:rsidR="005F0242">
        <w:t>should be valuing a broader range of service requirements than currently count</w:t>
      </w:r>
    </w:p>
    <w:p w14:paraId="1F497D36" w14:textId="77777777" w:rsidR="005A0DB6" w:rsidRDefault="005A0DB6" w:rsidP="00F070AF">
      <w:pPr>
        <w:pStyle w:val="ListParagraph"/>
        <w:numPr>
          <w:ilvl w:val="1"/>
          <w:numId w:val="8"/>
        </w:numPr>
      </w:pPr>
      <w:r>
        <w:t xml:space="preserve">Dana suggests eliminating the “exemplary” category. This would not only relieve some of these pressures and comparisons </w:t>
      </w:r>
      <w:proofErr w:type="gramStart"/>
      <w:r>
        <w:t>one another, and</w:t>
      </w:r>
      <w:proofErr w:type="gramEnd"/>
      <w:r>
        <w:t xml:space="preserve"> would mean everyone were satisfactory. </w:t>
      </w:r>
    </w:p>
    <w:p w14:paraId="414CF347" w14:textId="594661DB" w:rsidR="005A0DB6" w:rsidRDefault="00125AF3" w:rsidP="00F070AF">
      <w:pPr>
        <w:pStyle w:val="ListParagraph"/>
        <w:numPr>
          <w:ilvl w:val="1"/>
          <w:numId w:val="8"/>
        </w:numPr>
      </w:pPr>
      <w:r>
        <w:t>Anna</w:t>
      </w:r>
      <w:r w:rsidR="005A0DB6">
        <w:t xml:space="preserve"> notes that</w:t>
      </w:r>
      <w:r>
        <w:t xml:space="preserve"> a rubric might not work well in the library since some library jobs are very</w:t>
      </w:r>
      <w:r w:rsidR="005A0DB6">
        <w:t xml:space="preserve"> </w:t>
      </w:r>
      <w:r>
        <w:t xml:space="preserve">different from each other; assessed on “professional effectiveness” rather than teaching, so scholarship and service </w:t>
      </w:r>
      <w:proofErr w:type="gramStart"/>
      <w:r>
        <w:t>looks</w:t>
      </w:r>
      <w:proofErr w:type="gramEnd"/>
      <w:r>
        <w:t xml:space="preserve"> different</w:t>
      </w:r>
      <w:r w:rsidR="005A0DB6">
        <w:t xml:space="preserve"> than for faculty in other colleges</w:t>
      </w:r>
      <w:r>
        <w:t xml:space="preserve">; so a universal rubric suggestion may not work in this case. </w:t>
      </w:r>
      <w:r w:rsidR="005A0DB6">
        <w:t>Joel asks (later) if a</w:t>
      </w:r>
      <w:r w:rsidR="005A0DB6">
        <w:t xml:space="preserve"> unit/college specific </w:t>
      </w:r>
      <w:r w:rsidR="005A0DB6">
        <w:t>rubric, rather than a universal rubric, would address this issue</w:t>
      </w:r>
      <w:r w:rsidR="005A0DB6">
        <w:t xml:space="preserve">, </w:t>
      </w:r>
      <w:r w:rsidR="005A0DB6">
        <w:t>which allowed</w:t>
      </w:r>
      <w:r w:rsidR="005A0DB6">
        <w:t xml:space="preserve"> faculty to determine what goes in those categories, would that solve the issue?</w:t>
      </w:r>
      <w:r w:rsidR="005A0DB6">
        <w:t xml:space="preserve"> Anna will check with department. </w:t>
      </w:r>
    </w:p>
    <w:p w14:paraId="3ADB871C" w14:textId="77777777" w:rsidR="005A0DB6" w:rsidRDefault="006127CD" w:rsidP="00F070AF">
      <w:pPr>
        <w:pStyle w:val="ListParagraph"/>
        <w:numPr>
          <w:ilvl w:val="1"/>
          <w:numId w:val="8"/>
        </w:numPr>
      </w:pPr>
      <w:r>
        <w:t>Alisha</w:t>
      </w:r>
      <w:r w:rsidR="005A0DB6">
        <w:t xml:space="preserve"> notes that </w:t>
      </w:r>
      <w:r w:rsidR="00301847">
        <w:t xml:space="preserve">faculty of color in </w:t>
      </w:r>
      <w:r w:rsidR="005A0DB6">
        <w:t>her</w:t>
      </w:r>
      <w:r w:rsidR="00301847">
        <w:t xml:space="preserve"> college get the least amount of merit increases despite sitting on the most committees; LIFT evaluations are </w:t>
      </w:r>
      <w:proofErr w:type="gramStart"/>
      <w:r w:rsidR="00301847">
        <w:t>inconsistent</w:t>
      </w:r>
      <w:proofErr w:type="gramEnd"/>
      <w:r w:rsidR="00301847">
        <w:t xml:space="preserve"> and we know these are unreliable; so, despite the point system, we still do not get exemplary. </w:t>
      </w:r>
      <w:r w:rsidR="00490395">
        <w:t>And this</w:t>
      </w:r>
      <w:r w:rsidR="005A0DB6">
        <w:t xml:space="preserve"> has downstream</w:t>
      </w:r>
      <w:r w:rsidR="00490395">
        <w:t xml:space="preserve"> impacts </w:t>
      </w:r>
      <w:r w:rsidR="005A0DB6">
        <w:t xml:space="preserve">on </w:t>
      </w:r>
      <w:r w:rsidR="00490395">
        <w:t>salary and retirement</w:t>
      </w:r>
      <w:r w:rsidR="005A0DB6">
        <w:t>.</w:t>
      </w:r>
      <w:r w:rsidR="00490395">
        <w:t xml:space="preserve"> </w:t>
      </w:r>
      <w:r w:rsidR="00C21E21">
        <w:t>Dana</w:t>
      </w:r>
      <w:r w:rsidR="005A0DB6">
        <w:t xml:space="preserve"> adds that </w:t>
      </w:r>
      <w:r w:rsidR="00262FEF">
        <w:t xml:space="preserve">women tend to have to work longer to build retirement accounts (due to the pay raise with full professor). </w:t>
      </w:r>
      <w:r w:rsidR="00F30D19">
        <w:t xml:space="preserve">Need to look at the deeper systemic and historical issues behind all this. </w:t>
      </w:r>
      <w:r w:rsidR="007F4136">
        <w:t>Alisha</w:t>
      </w:r>
      <w:r w:rsidR="005A0DB6">
        <w:t xml:space="preserve"> notes that J</w:t>
      </w:r>
      <w:r w:rsidR="007F4136">
        <w:t>en M</w:t>
      </w:r>
      <w:r w:rsidR="005A0DB6">
        <w:t>-</w:t>
      </w:r>
      <w:r w:rsidR="007F4136">
        <w:t>R mentioned summer pay</w:t>
      </w:r>
      <w:r w:rsidR="005A0DB6">
        <w:t xml:space="preserve">; </w:t>
      </w:r>
      <w:proofErr w:type="gramStart"/>
      <w:r w:rsidR="007F4136">
        <w:t>9 month</w:t>
      </w:r>
      <w:proofErr w:type="gramEnd"/>
      <w:r w:rsidR="007F4136">
        <w:t xml:space="preserve"> </w:t>
      </w:r>
      <w:r w:rsidR="005A0DB6">
        <w:t>faculty are</w:t>
      </w:r>
      <w:r w:rsidR="007F4136">
        <w:t xml:space="preserve"> not getting retirement pay during the summer months—further inequity</w:t>
      </w:r>
      <w:r w:rsidR="005A0DB6">
        <w:t>.</w:t>
      </w:r>
    </w:p>
    <w:p w14:paraId="41C80220" w14:textId="7C24F535" w:rsidR="003F1AC4" w:rsidRDefault="003F1AC4" w:rsidP="00F070AF">
      <w:pPr>
        <w:pStyle w:val="ListParagraph"/>
        <w:numPr>
          <w:ilvl w:val="1"/>
          <w:numId w:val="8"/>
        </w:numPr>
      </w:pPr>
      <w:r>
        <w:lastRenderedPageBreak/>
        <w:t xml:space="preserve">Jennifer MR: </w:t>
      </w:r>
      <w:r w:rsidR="00A84FDE">
        <w:t xml:space="preserve">Only so many people can have the exemplary status, in a department where everyone is a high achiever. </w:t>
      </w:r>
      <w:r w:rsidR="001F7C54">
        <w:t>This is a</w:t>
      </w:r>
      <w:r w:rsidR="00C57A3C">
        <w:t xml:space="preserve">n </w:t>
      </w:r>
      <w:r w:rsidR="00C57A3C" w:rsidRPr="005A0DB6">
        <w:rPr>
          <w:i/>
          <w:iCs/>
        </w:rPr>
        <w:t>institutional</w:t>
      </w:r>
      <w:r w:rsidR="00C57A3C">
        <w:t xml:space="preserve"> </w:t>
      </w:r>
      <w:r w:rsidR="001F7C54">
        <w:t xml:space="preserve">issue because the university only allows a set number of exemplary status in a department. </w:t>
      </w:r>
    </w:p>
    <w:p w14:paraId="1E0A52B6" w14:textId="33EDC187" w:rsidR="0091099B" w:rsidRDefault="005A0DB6" w:rsidP="00F070AF">
      <w:pPr>
        <w:pStyle w:val="ListParagraph"/>
        <w:numPr>
          <w:ilvl w:val="1"/>
          <w:numId w:val="8"/>
        </w:numPr>
      </w:pPr>
      <w:r>
        <w:t xml:space="preserve">Dana recommends that we recommend an ECS/UAS committee to discuss these issues further. </w:t>
      </w:r>
      <w:r w:rsidR="00940ED2">
        <w:t>Joel</w:t>
      </w:r>
      <w:r>
        <w:t xml:space="preserve"> </w:t>
      </w:r>
      <w:r w:rsidR="007F6A59">
        <w:t>propose</w:t>
      </w:r>
      <w:r>
        <w:t>s</w:t>
      </w:r>
      <w:r w:rsidR="007F6A59">
        <w:t xml:space="preserve"> to follow Dana’s suggestion and recommend back to ECS that this issue is addressed by a task force (e.g.)</w:t>
      </w:r>
      <w:r w:rsidR="0018187A">
        <w:t xml:space="preserve"> (rather than an EIC subcommittee)</w:t>
      </w:r>
      <w:r w:rsidR="007F6A59">
        <w:t xml:space="preserve"> but with some of our suggestions</w:t>
      </w:r>
      <w:r>
        <w:t xml:space="preserve">, </w:t>
      </w:r>
      <w:proofErr w:type="gramStart"/>
      <w:r>
        <w:t>including:</w:t>
      </w:r>
      <w:proofErr w:type="gramEnd"/>
      <w:r>
        <w:t xml:space="preserve"> implementing </w:t>
      </w:r>
      <w:r w:rsidR="007F6A59">
        <w:t>faculty designed</w:t>
      </w:r>
      <w:r>
        <w:t>,</w:t>
      </w:r>
      <w:r w:rsidR="007F6A59">
        <w:t xml:space="preserve"> unit-appropriat</w:t>
      </w:r>
      <w:r>
        <w:t>e</w:t>
      </w:r>
      <w:r w:rsidR="007F6A59">
        <w:t xml:space="preserve"> rubrics that allow faculty to</w:t>
      </w:r>
      <w:r>
        <w:t xml:space="preserve"> be</w:t>
      </w:r>
      <w:r w:rsidR="007F6A59">
        <w:t xml:space="preserve"> judge</w:t>
      </w:r>
      <w:r>
        <w:t>d</w:t>
      </w:r>
      <w:r w:rsidR="007F6A59">
        <w:t xml:space="preserve"> against a standard rather than against each other; to consider removing exemplary; </w:t>
      </w:r>
      <w:r w:rsidR="00425B96">
        <w:t>look into measuring other forms of service that may be nontraditional</w:t>
      </w:r>
      <w:r>
        <w:t>. Anna notes that this should be applied to unit head review (not just peer review). Jowl will draft and circulate a proposal.</w:t>
      </w:r>
    </w:p>
    <w:p w14:paraId="720B3F10" w14:textId="77777777" w:rsidR="00357827" w:rsidRDefault="00357827" w:rsidP="00F070AF"/>
    <w:p w14:paraId="69C72703" w14:textId="77777777" w:rsidR="0002789D" w:rsidRDefault="0002789D" w:rsidP="0002789D">
      <w:pPr>
        <w:pStyle w:val="ListParagraph"/>
        <w:numPr>
          <w:ilvl w:val="0"/>
          <w:numId w:val="1"/>
        </w:numPr>
      </w:pPr>
      <w:r>
        <w:t xml:space="preserve">Given the time, the committee decides that we do not need to meet as subcommittees this time. </w:t>
      </w:r>
      <w:proofErr w:type="spellStart"/>
      <w:r w:rsidR="005030F5">
        <w:t>Josita</w:t>
      </w:r>
      <w:proofErr w:type="spellEnd"/>
      <w:r>
        <w:t xml:space="preserve"> </w:t>
      </w:r>
      <w:r w:rsidR="005030F5">
        <w:t>present</w:t>
      </w:r>
      <w:r>
        <w:t>s</w:t>
      </w:r>
      <w:r w:rsidR="005030F5">
        <w:t xml:space="preserve"> two questions to committee </w:t>
      </w:r>
      <w:r>
        <w:t xml:space="preserve">regarding the EIC website: </w:t>
      </w:r>
    </w:p>
    <w:p w14:paraId="7B457458" w14:textId="3164E6F9" w:rsidR="0002789D" w:rsidRDefault="005030F5" w:rsidP="0002789D">
      <w:pPr>
        <w:pStyle w:val="ListParagraph"/>
        <w:numPr>
          <w:ilvl w:val="1"/>
          <w:numId w:val="1"/>
        </w:numPr>
      </w:pPr>
      <w:r>
        <w:t>1. Should we have a report page</w:t>
      </w:r>
      <w:r w:rsidR="0002789D">
        <w:t xml:space="preserve"> </w:t>
      </w:r>
      <w:r>
        <w:t>on our website?</w:t>
      </w:r>
      <w:r w:rsidR="0002789D">
        <w:t xml:space="preserve"> (</w:t>
      </w:r>
      <w:proofErr w:type="gramStart"/>
      <w:r w:rsidR="0002789D">
        <w:t>to</w:t>
      </w:r>
      <w:proofErr w:type="gramEnd"/>
      <w:r w:rsidR="0002789D">
        <w:t xml:space="preserve"> report bias incidents, etc.). Alisha notes that we can mention bias reporting but link out to whichever entity handles these. </w:t>
      </w:r>
    </w:p>
    <w:p w14:paraId="67C68447" w14:textId="15796538" w:rsidR="00FD54F8" w:rsidRDefault="005030F5" w:rsidP="0002789D">
      <w:pPr>
        <w:pStyle w:val="ListParagraph"/>
        <w:numPr>
          <w:ilvl w:val="1"/>
          <w:numId w:val="1"/>
        </w:numPr>
      </w:pPr>
      <w:r>
        <w:t xml:space="preserve">2. Should we have a contact page on our website? </w:t>
      </w:r>
      <w:r w:rsidR="0002789D">
        <w:t>(</w:t>
      </w:r>
      <w:proofErr w:type="gramStart"/>
      <w:r w:rsidR="0002789D">
        <w:t>for</w:t>
      </w:r>
      <w:proofErr w:type="gramEnd"/>
      <w:r w:rsidR="0002789D">
        <w:t xml:space="preserve"> questions, concerns, etc.). </w:t>
      </w:r>
      <w:r w:rsidR="003C06D9">
        <w:t>Anna</w:t>
      </w:r>
      <w:r w:rsidR="0002789D">
        <w:t xml:space="preserve"> notes that</w:t>
      </w:r>
      <w:r w:rsidR="003C06D9">
        <w:t xml:space="preserve"> </w:t>
      </w:r>
      <w:r w:rsidR="00FD54F8">
        <w:t xml:space="preserve">other committees just list the current members and contact info—that could </w:t>
      </w:r>
      <w:r w:rsidR="0002789D">
        <w:t xml:space="preserve">replace a contact page and still get us any information that faculty want to share. </w:t>
      </w:r>
    </w:p>
    <w:p w14:paraId="25B8AB30" w14:textId="7C351E34" w:rsidR="00EB650D" w:rsidRDefault="00FD54F8" w:rsidP="0002789D">
      <w:pPr>
        <w:pStyle w:val="ListParagraph"/>
        <w:numPr>
          <w:ilvl w:val="1"/>
          <w:numId w:val="7"/>
        </w:numPr>
      </w:pPr>
      <w:proofErr w:type="spellStart"/>
      <w:r>
        <w:t>Josita</w:t>
      </w:r>
      <w:proofErr w:type="spellEnd"/>
      <w:r>
        <w:t xml:space="preserve"> previews website</w:t>
      </w:r>
      <w:r w:rsidR="00621C55">
        <w:t xml:space="preserve">; asks that other send any suggestions around resources or useful links. </w:t>
      </w:r>
      <w:r w:rsidR="00C90C39">
        <w:t>Alis</w:t>
      </w:r>
      <w:r w:rsidR="0002789D">
        <w:t>ha suggests</w:t>
      </w:r>
      <w:r w:rsidR="00C90C39">
        <w:t xml:space="preserve"> link</w:t>
      </w:r>
      <w:r w:rsidR="0002789D">
        <w:t>ing to the</w:t>
      </w:r>
      <w:r w:rsidR="00C90C39">
        <w:t xml:space="preserve"> </w:t>
      </w:r>
      <w:r w:rsidR="005F1640">
        <w:t>I</w:t>
      </w:r>
      <w:r w:rsidR="00C90C39">
        <w:t xml:space="preserve">nclusion and </w:t>
      </w:r>
      <w:r w:rsidR="005F1640">
        <w:t>E</w:t>
      </w:r>
      <w:r w:rsidR="00C90C39">
        <w:t xml:space="preserve">quity </w:t>
      </w:r>
      <w:r w:rsidR="005F1640">
        <w:t>I</w:t>
      </w:r>
      <w:r w:rsidR="00C90C39">
        <w:t>nstitute (internal facing site “for Lakers” with upcoming trainings)</w:t>
      </w:r>
      <w:r w:rsidR="0002789D">
        <w:t xml:space="preserve">. </w:t>
      </w:r>
    </w:p>
    <w:p w14:paraId="38F79CFC" w14:textId="0E4E43EB" w:rsidR="00486ED3" w:rsidRDefault="00486ED3" w:rsidP="0030166A">
      <w:pPr>
        <w:pStyle w:val="ListParagraph"/>
        <w:ind w:left="1080"/>
      </w:pPr>
    </w:p>
    <w:p w14:paraId="404A2159" w14:textId="77777777" w:rsidR="00041200" w:rsidRDefault="00E94D1A" w:rsidP="00041200">
      <w:pPr>
        <w:pStyle w:val="ListParagraph"/>
        <w:numPr>
          <w:ilvl w:val="0"/>
          <w:numId w:val="1"/>
        </w:numPr>
      </w:pPr>
      <w:r>
        <w:t>Mid-year report and plan of work for Winter. Joel</w:t>
      </w:r>
    </w:p>
    <w:p w14:paraId="2E4216D4" w14:textId="77777777" w:rsidR="00BC5868" w:rsidRDefault="00575DB3" w:rsidP="00BC5868">
      <w:pPr>
        <w:pStyle w:val="ListParagraph"/>
        <w:numPr>
          <w:ilvl w:val="1"/>
          <w:numId w:val="1"/>
        </w:numPr>
      </w:pPr>
      <w:r>
        <w:t>Joel reviews midyear report</w:t>
      </w:r>
      <w:r w:rsidR="00041200">
        <w:t>. R</w:t>
      </w:r>
      <w:r w:rsidR="00D01EB5">
        <w:t>ecommend that we delay for one academic year</w:t>
      </w:r>
      <w:r w:rsidR="00041200">
        <w:t xml:space="preserve"> a review of the DEI-A framework</w:t>
      </w:r>
      <w:r w:rsidR="00D01EB5">
        <w:t xml:space="preserve"> (</w:t>
      </w:r>
      <w:r w:rsidR="00123539">
        <w:t xml:space="preserve">final charges, point </w:t>
      </w:r>
      <w:r w:rsidR="00D01EB5">
        <w:t>5)</w:t>
      </w:r>
      <w:r w:rsidR="00041200">
        <w:t xml:space="preserve">. </w:t>
      </w:r>
      <w:r w:rsidR="00D01EB5">
        <w:t>Alisha</w:t>
      </w:r>
      <w:r w:rsidR="00041200">
        <w:t xml:space="preserve"> notes</w:t>
      </w:r>
      <w:r w:rsidR="00D01EB5">
        <w:t xml:space="preserve"> if we delay this, we might not be able to have a say in it. Connected to network of advisors. </w:t>
      </w:r>
    </w:p>
    <w:p w14:paraId="4989767A" w14:textId="4E039F18" w:rsidR="00575DB3" w:rsidRDefault="002F58CF" w:rsidP="00BC5868">
      <w:pPr>
        <w:pStyle w:val="ListParagraph"/>
        <w:numPr>
          <w:ilvl w:val="1"/>
          <w:numId w:val="1"/>
        </w:numPr>
      </w:pPr>
      <w:r>
        <w:t>Joel</w:t>
      </w:r>
      <w:r w:rsidR="00BC5868">
        <w:t xml:space="preserve"> notes the</w:t>
      </w:r>
      <w:r>
        <w:t xml:space="preserve"> concern is that we just won’t be able to get to everything. </w:t>
      </w:r>
      <w:proofErr w:type="spellStart"/>
      <w:r w:rsidR="00BC5868">
        <w:t>Josita</w:t>
      </w:r>
      <w:proofErr w:type="spellEnd"/>
      <w:r w:rsidR="00BC5868">
        <w:t xml:space="preserve"> notes that this is not uncommon in previous years, and we just report this; not something to worry about. Perhaps a priority list would be helpful. </w:t>
      </w:r>
      <w:r w:rsidR="00C31750">
        <w:t xml:space="preserve">Joel will </w:t>
      </w:r>
      <w:r w:rsidR="00BC5868">
        <w:t>remove the</w:t>
      </w:r>
      <w:r w:rsidR="00C31750">
        <w:t xml:space="preserve"> point about asking to remove (5)</w:t>
      </w:r>
      <w:r w:rsidR="00BC5868">
        <w:t>.</w:t>
      </w:r>
    </w:p>
    <w:p w14:paraId="1AB82673" w14:textId="77777777" w:rsidR="001B7965" w:rsidRPr="001B7965" w:rsidRDefault="001B7965" w:rsidP="001B7965">
      <w:pPr>
        <w:pStyle w:val="ListParagraph"/>
        <w:ind w:left="1080"/>
      </w:pPr>
    </w:p>
    <w:p w14:paraId="59EF7A3E" w14:textId="270B72C5" w:rsidR="00575DB3" w:rsidRDefault="00575DB3" w:rsidP="00BC5868">
      <w:pPr>
        <w:pStyle w:val="ListParagraph"/>
        <w:numPr>
          <w:ilvl w:val="0"/>
          <w:numId w:val="1"/>
        </w:numPr>
        <w:spacing w:after="0" w:line="240" w:lineRule="auto"/>
        <w:contextualSpacing w:val="0"/>
        <w:rPr>
          <w:rFonts w:eastAsia="Times New Roman"/>
        </w:rPr>
      </w:pPr>
      <w:r>
        <w:rPr>
          <w:rFonts w:eastAsia="Times New Roman"/>
        </w:rPr>
        <w:t xml:space="preserve">No subcommittee reports or breakouts this week. </w:t>
      </w:r>
    </w:p>
    <w:p w14:paraId="61DF122D" w14:textId="77777777" w:rsidR="001B7965" w:rsidRPr="00BC5868" w:rsidRDefault="001B7965" w:rsidP="00BC5868">
      <w:pPr>
        <w:rPr>
          <w:rFonts w:eastAsia="Times New Roman"/>
        </w:rPr>
      </w:pPr>
    </w:p>
    <w:p w14:paraId="240EABBC" w14:textId="675F1918" w:rsidR="001B7965" w:rsidRDefault="001B7965" w:rsidP="00BC5868">
      <w:pPr>
        <w:pStyle w:val="ListParagraph"/>
        <w:numPr>
          <w:ilvl w:val="0"/>
          <w:numId w:val="1"/>
        </w:numPr>
        <w:spacing w:after="0" w:line="240" w:lineRule="auto"/>
        <w:contextualSpacing w:val="0"/>
        <w:rPr>
          <w:rFonts w:eastAsia="Times New Roman"/>
        </w:rPr>
      </w:pPr>
      <w:r>
        <w:rPr>
          <w:rFonts w:eastAsia="Times New Roman"/>
        </w:rPr>
        <w:t>Announcement:</w:t>
      </w:r>
    </w:p>
    <w:p w14:paraId="7014D1AD" w14:textId="62F75E82" w:rsidR="000B1469" w:rsidRDefault="000B1469" w:rsidP="00BC5868">
      <w:pPr>
        <w:pStyle w:val="ListParagraph"/>
        <w:numPr>
          <w:ilvl w:val="1"/>
          <w:numId w:val="1"/>
        </w:numPr>
        <w:spacing w:after="0" w:line="240" w:lineRule="auto"/>
        <w:contextualSpacing w:val="0"/>
        <w:rPr>
          <w:rFonts w:eastAsia="Times New Roman"/>
        </w:rPr>
      </w:pPr>
      <w:r>
        <w:rPr>
          <w:rFonts w:eastAsia="Times New Roman" w:hint="eastAsia"/>
        </w:rPr>
        <w:t>N</w:t>
      </w:r>
      <w:r>
        <w:rPr>
          <w:rFonts w:eastAsia="Times New Roman"/>
        </w:rPr>
        <w:t xml:space="preserve">ext meeting: </w:t>
      </w:r>
      <w:r w:rsidR="00E94D1A">
        <w:rPr>
          <w:rFonts w:eastAsia="Times New Roman"/>
        </w:rPr>
        <w:t>January</w:t>
      </w:r>
      <w:r w:rsidR="000460B1">
        <w:rPr>
          <w:rFonts w:eastAsia="Times New Roman"/>
        </w:rPr>
        <w:t xml:space="preserve"> 2022</w:t>
      </w:r>
      <w:r w:rsidR="00D829EE">
        <w:rPr>
          <w:rFonts w:eastAsia="Times New Roman"/>
        </w:rPr>
        <w:t xml:space="preserve"> (?)</w:t>
      </w:r>
      <w:r w:rsidR="000460B1">
        <w:rPr>
          <w:rFonts w:eastAsia="Times New Roman"/>
        </w:rPr>
        <w:t>: zoom link in outlook</w:t>
      </w:r>
      <w:r w:rsidR="00BC5868">
        <w:rPr>
          <w:rFonts w:eastAsia="Times New Roman"/>
        </w:rPr>
        <w:t>; clarify that there is no meeting 12/20/22</w:t>
      </w:r>
    </w:p>
    <w:p w14:paraId="14BC2181" w14:textId="4833F922" w:rsidR="00C87C68" w:rsidRDefault="001B7965" w:rsidP="00BC5868">
      <w:pPr>
        <w:pStyle w:val="ListParagraph"/>
        <w:numPr>
          <w:ilvl w:val="1"/>
          <w:numId w:val="1"/>
        </w:numPr>
        <w:spacing w:after="0" w:line="240" w:lineRule="auto"/>
        <w:contextualSpacing w:val="0"/>
        <w:rPr>
          <w:rFonts w:eastAsia="Times New Roman"/>
        </w:rPr>
      </w:pPr>
      <w:r>
        <w:rPr>
          <w:rFonts w:eastAsia="Times New Roman"/>
        </w:rPr>
        <w:t>Other announcements</w:t>
      </w:r>
      <w:r w:rsidR="00043CE6">
        <w:rPr>
          <w:rFonts w:eastAsia="Times New Roman"/>
        </w:rPr>
        <w:t>?</w:t>
      </w:r>
    </w:p>
    <w:p w14:paraId="5AF06B6E" w14:textId="0CE97249" w:rsidR="001B7965" w:rsidRDefault="001B7965" w:rsidP="00BC5868">
      <w:pPr>
        <w:pStyle w:val="ListParagraph"/>
        <w:numPr>
          <w:ilvl w:val="1"/>
          <w:numId w:val="1"/>
        </w:numPr>
        <w:spacing w:after="0" w:line="240" w:lineRule="auto"/>
        <w:contextualSpacing w:val="0"/>
        <w:rPr>
          <w:rFonts w:eastAsia="Times New Roman"/>
        </w:rPr>
      </w:pPr>
      <w:r>
        <w:rPr>
          <w:rFonts w:eastAsia="Times New Roman"/>
        </w:rPr>
        <w:t>Good and welfare</w:t>
      </w:r>
      <w:r w:rsidR="00043CE6">
        <w:rPr>
          <w:rFonts w:eastAsia="Times New Roman"/>
        </w:rPr>
        <w:t>?</w:t>
      </w:r>
    </w:p>
    <w:p w14:paraId="61D6DC4D" w14:textId="77777777" w:rsidR="00C604D8" w:rsidRPr="00C87C68" w:rsidRDefault="00C604D8" w:rsidP="00C604D8">
      <w:pPr>
        <w:pStyle w:val="ListParagraph"/>
        <w:spacing w:after="0" w:line="240" w:lineRule="auto"/>
        <w:ind w:left="1440"/>
        <w:contextualSpacing w:val="0"/>
        <w:rPr>
          <w:rFonts w:eastAsia="Times New Roman"/>
        </w:rPr>
      </w:pPr>
    </w:p>
    <w:p w14:paraId="30E55AF9" w14:textId="62E01F91" w:rsidR="006952E5" w:rsidRPr="00BC5868" w:rsidRDefault="006952E5" w:rsidP="006952E5">
      <w:pPr>
        <w:pStyle w:val="ListParagraph"/>
        <w:numPr>
          <w:ilvl w:val="0"/>
          <w:numId w:val="1"/>
        </w:numPr>
        <w:spacing w:after="0" w:line="240" w:lineRule="auto"/>
        <w:contextualSpacing w:val="0"/>
        <w:rPr>
          <w:rFonts w:eastAsia="Times New Roman"/>
        </w:rPr>
      </w:pPr>
      <w:r>
        <w:rPr>
          <w:rFonts w:eastAsia="Times New Roman"/>
        </w:rPr>
        <w:t>Adj</w:t>
      </w:r>
      <w:r w:rsidR="00A309F5">
        <w:rPr>
          <w:rFonts w:eastAsia="Times New Roman"/>
        </w:rPr>
        <w:t>ourn</w:t>
      </w:r>
      <w:r w:rsidR="00BC5868">
        <w:rPr>
          <w:rFonts w:eastAsia="Times New Roman"/>
        </w:rPr>
        <w:t xml:space="preserve"> at 10:54am; moved by Jen P. </w:t>
      </w:r>
    </w:p>
    <w:p w14:paraId="3DFAAE02" w14:textId="57BFD7A2" w:rsidR="00E92DB3" w:rsidRPr="00AE0402" w:rsidRDefault="0047453F" w:rsidP="00E92DB3">
      <w:r>
        <w:lastRenderedPageBreak/>
        <w:t xml:space="preserve">Meeting Documents to review (in Blackboard in </w:t>
      </w:r>
      <w:r w:rsidR="001B7965">
        <w:t xml:space="preserve">the </w:t>
      </w:r>
      <w:r>
        <w:t>“</w:t>
      </w:r>
      <w:r w:rsidR="00E94D1A">
        <w:t>December</w:t>
      </w:r>
      <w:r w:rsidR="001B7965">
        <w:t xml:space="preserve"> </w:t>
      </w:r>
      <w:r w:rsidR="00971835">
        <w:t>202</w:t>
      </w:r>
      <w:r w:rsidR="001B7965">
        <w:t xml:space="preserve">2 </w:t>
      </w:r>
      <w:r>
        <w:t>Documents” file)</w:t>
      </w:r>
      <w:r w:rsidR="00D74BC7">
        <w:t>.</w:t>
      </w:r>
    </w:p>
    <w:sectPr w:rsidR="00E92DB3" w:rsidRPr="00AE0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1442" w14:textId="77777777" w:rsidR="000F4AC8" w:rsidRDefault="000F4AC8" w:rsidP="001A30DA">
      <w:pPr>
        <w:spacing w:after="0" w:line="240" w:lineRule="auto"/>
      </w:pPr>
      <w:r>
        <w:separator/>
      </w:r>
    </w:p>
  </w:endnote>
  <w:endnote w:type="continuationSeparator" w:id="0">
    <w:p w14:paraId="4412B34C" w14:textId="77777777" w:rsidR="000F4AC8" w:rsidRDefault="000F4AC8" w:rsidP="001A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34BB" w14:textId="77777777" w:rsidR="000F4AC8" w:rsidRDefault="000F4AC8" w:rsidP="001A30DA">
      <w:pPr>
        <w:spacing w:after="0" w:line="240" w:lineRule="auto"/>
      </w:pPr>
      <w:r>
        <w:separator/>
      </w:r>
    </w:p>
  </w:footnote>
  <w:footnote w:type="continuationSeparator" w:id="0">
    <w:p w14:paraId="443D43EF" w14:textId="77777777" w:rsidR="000F4AC8" w:rsidRDefault="000F4AC8" w:rsidP="001A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66E4"/>
    <w:multiLevelType w:val="hybridMultilevel"/>
    <w:tmpl w:val="3F4EFBA4"/>
    <w:lvl w:ilvl="0" w:tplc="60AE522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5C31838"/>
    <w:multiLevelType w:val="multilevel"/>
    <w:tmpl w:val="810AF2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6212189A"/>
    <w:multiLevelType w:val="hybridMultilevel"/>
    <w:tmpl w:val="8DC8D224"/>
    <w:lvl w:ilvl="0" w:tplc="4424A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9343C"/>
    <w:multiLevelType w:val="hybridMultilevel"/>
    <w:tmpl w:val="531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342C2"/>
    <w:multiLevelType w:val="hybridMultilevel"/>
    <w:tmpl w:val="ABE2709E"/>
    <w:lvl w:ilvl="0" w:tplc="95E62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45D84"/>
    <w:multiLevelType w:val="hybridMultilevel"/>
    <w:tmpl w:val="8DC8D22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F476D1"/>
    <w:multiLevelType w:val="multilevel"/>
    <w:tmpl w:val="01E407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7A752876"/>
    <w:multiLevelType w:val="hybridMultilevel"/>
    <w:tmpl w:val="D1A2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1638582">
    <w:abstractNumId w:val="2"/>
  </w:num>
  <w:num w:numId="2" w16cid:durableId="602228044">
    <w:abstractNumId w:val="7"/>
  </w:num>
  <w:num w:numId="3" w16cid:durableId="850997486">
    <w:abstractNumId w:val="3"/>
  </w:num>
  <w:num w:numId="4" w16cid:durableId="1435202233">
    <w:abstractNumId w:val="1"/>
  </w:num>
  <w:num w:numId="5" w16cid:durableId="2710100">
    <w:abstractNumId w:val="6"/>
  </w:num>
  <w:num w:numId="6" w16cid:durableId="245580295">
    <w:abstractNumId w:val="4"/>
  </w:num>
  <w:num w:numId="7" w16cid:durableId="1258323320">
    <w:abstractNumId w:val="5"/>
  </w:num>
  <w:num w:numId="8" w16cid:durableId="131290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2"/>
    <w:rsid w:val="00006AE8"/>
    <w:rsid w:val="0002789D"/>
    <w:rsid w:val="000329CC"/>
    <w:rsid w:val="00041200"/>
    <w:rsid w:val="00043CE6"/>
    <w:rsid w:val="000460B1"/>
    <w:rsid w:val="0006056C"/>
    <w:rsid w:val="0006752E"/>
    <w:rsid w:val="000738FD"/>
    <w:rsid w:val="000759D3"/>
    <w:rsid w:val="00075D2C"/>
    <w:rsid w:val="0007781D"/>
    <w:rsid w:val="000842E6"/>
    <w:rsid w:val="00084A34"/>
    <w:rsid w:val="000963C4"/>
    <w:rsid w:val="000A72F1"/>
    <w:rsid w:val="000B1469"/>
    <w:rsid w:val="000C7AA1"/>
    <w:rsid w:val="000E3617"/>
    <w:rsid w:val="000E3910"/>
    <w:rsid w:val="000F4AC8"/>
    <w:rsid w:val="00100706"/>
    <w:rsid w:val="00121D83"/>
    <w:rsid w:val="00123539"/>
    <w:rsid w:val="00124876"/>
    <w:rsid w:val="00125AF3"/>
    <w:rsid w:val="00127CA7"/>
    <w:rsid w:val="00153CB3"/>
    <w:rsid w:val="001547EC"/>
    <w:rsid w:val="0016113F"/>
    <w:rsid w:val="00170E85"/>
    <w:rsid w:val="00174941"/>
    <w:rsid w:val="0018187A"/>
    <w:rsid w:val="001A30DA"/>
    <w:rsid w:val="001B387B"/>
    <w:rsid w:val="001B7965"/>
    <w:rsid w:val="001C13B7"/>
    <w:rsid w:val="001D787A"/>
    <w:rsid w:val="001F7C54"/>
    <w:rsid w:val="002161FB"/>
    <w:rsid w:val="00241F5D"/>
    <w:rsid w:val="002576E2"/>
    <w:rsid w:val="00262FEF"/>
    <w:rsid w:val="00271AB8"/>
    <w:rsid w:val="002E4D34"/>
    <w:rsid w:val="002F3851"/>
    <w:rsid w:val="002F58CF"/>
    <w:rsid w:val="0030166A"/>
    <w:rsid w:val="00301847"/>
    <w:rsid w:val="003021B2"/>
    <w:rsid w:val="00311BEB"/>
    <w:rsid w:val="00320307"/>
    <w:rsid w:val="003512C8"/>
    <w:rsid w:val="003512DC"/>
    <w:rsid w:val="00357827"/>
    <w:rsid w:val="003603D3"/>
    <w:rsid w:val="003622F6"/>
    <w:rsid w:val="00372D73"/>
    <w:rsid w:val="003776DD"/>
    <w:rsid w:val="003C06D9"/>
    <w:rsid w:val="003F1AC4"/>
    <w:rsid w:val="003F1DB0"/>
    <w:rsid w:val="00402ACE"/>
    <w:rsid w:val="00402BF4"/>
    <w:rsid w:val="00406FA1"/>
    <w:rsid w:val="00417C5F"/>
    <w:rsid w:val="00425B96"/>
    <w:rsid w:val="00425EE2"/>
    <w:rsid w:val="004330A7"/>
    <w:rsid w:val="004355E8"/>
    <w:rsid w:val="00437DEC"/>
    <w:rsid w:val="0047453F"/>
    <w:rsid w:val="00475645"/>
    <w:rsid w:val="0047740B"/>
    <w:rsid w:val="004826BE"/>
    <w:rsid w:val="00486ED3"/>
    <w:rsid w:val="00490395"/>
    <w:rsid w:val="00491DA2"/>
    <w:rsid w:val="00491F23"/>
    <w:rsid w:val="004A5622"/>
    <w:rsid w:val="004A7823"/>
    <w:rsid w:val="004C00C7"/>
    <w:rsid w:val="004D108F"/>
    <w:rsid w:val="004E0411"/>
    <w:rsid w:val="004E21A0"/>
    <w:rsid w:val="004E7A4C"/>
    <w:rsid w:val="005030F5"/>
    <w:rsid w:val="005041BE"/>
    <w:rsid w:val="005159B3"/>
    <w:rsid w:val="00517CA5"/>
    <w:rsid w:val="005216CD"/>
    <w:rsid w:val="0052445D"/>
    <w:rsid w:val="00533070"/>
    <w:rsid w:val="00533E20"/>
    <w:rsid w:val="00536DA2"/>
    <w:rsid w:val="00537CBD"/>
    <w:rsid w:val="00542C5A"/>
    <w:rsid w:val="00543C7B"/>
    <w:rsid w:val="00562EEE"/>
    <w:rsid w:val="00565035"/>
    <w:rsid w:val="00573331"/>
    <w:rsid w:val="00575DB3"/>
    <w:rsid w:val="0058459E"/>
    <w:rsid w:val="00591ECE"/>
    <w:rsid w:val="005925C6"/>
    <w:rsid w:val="0059599E"/>
    <w:rsid w:val="005A0DB6"/>
    <w:rsid w:val="005B0121"/>
    <w:rsid w:val="005D0873"/>
    <w:rsid w:val="005D5648"/>
    <w:rsid w:val="005E05C0"/>
    <w:rsid w:val="005F0242"/>
    <w:rsid w:val="005F1640"/>
    <w:rsid w:val="006127CD"/>
    <w:rsid w:val="00612AF6"/>
    <w:rsid w:val="00613F16"/>
    <w:rsid w:val="00621C55"/>
    <w:rsid w:val="006259D4"/>
    <w:rsid w:val="00630A63"/>
    <w:rsid w:val="00635C83"/>
    <w:rsid w:val="00641185"/>
    <w:rsid w:val="0064326D"/>
    <w:rsid w:val="00644E3F"/>
    <w:rsid w:val="00676D85"/>
    <w:rsid w:val="006902D0"/>
    <w:rsid w:val="006952E5"/>
    <w:rsid w:val="006B7EF9"/>
    <w:rsid w:val="006D521D"/>
    <w:rsid w:val="006E1137"/>
    <w:rsid w:val="006F3375"/>
    <w:rsid w:val="00701D67"/>
    <w:rsid w:val="00714D31"/>
    <w:rsid w:val="00744530"/>
    <w:rsid w:val="0076310A"/>
    <w:rsid w:val="00770FA4"/>
    <w:rsid w:val="00774B29"/>
    <w:rsid w:val="007873CA"/>
    <w:rsid w:val="00787E2D"/>
    <w:rsid w:val="00790BA6"/>
    <w:rsid w:val="00797ACD"/>
    <w:rsid w:val="007A2933"/>
    <w:rsid w:val="007B63AA"/>
    <w:rsid w:val="007C2FFC"/>
    <w:rsid w:val="007C559D"/>
    <w:rsid w:val="007C5F4C"/>
    <w:rsid w:val="007D5F2A"/>
    <w:rsid w:val="007D6DB5"/>
    <w:rsid w:val="007F341B"/>
    <w:rsid w:val="007F4136"/>
    <w:rsid w:val="007F6A59"/>
    <w:rsid w:val="007F7921"/>
    <w:rsid w:val="00843C73"/>
    <w:rsid w:val="00862881"/>
    <w:rsid w:val="0087183C"/>
    <w:rsid w:val="00883EB0"/>
    <w:rsid w:val="00886EF3"/>
    <w:rsid w:val="008926E7"/>
    <w:rsid w:val="00894353"/>
    <w:rsid w:val="008C0718"/>
    <w:rsid w:val="008E1C2F"/>
    <w:rsid w:val="008E6D13"/>
    <w:rsid w:val="008E713D"/>
    <w:rsid w:val="008F0445"/>
    <w:rsid w:val="008F7211"/>
    <w:rsid w:val="00900B32"/>
    <w:rsid w:val="0091099B"/>
    <w:rsid w:val="00922404"/>
    <w:rsid w:val="0092332A"/>
    <w:rsid w:val="00926A09"/>
    <w:rsid w:val="00940ED2"/>
    <w:rsid w:val="0096074A"/>
    <w:rsid w:val="0096571D"/>
    <w:rsid w:val="00965F52"/>
    <w:rsid w:val="00971835"/>
    <w:rsid w:val="0099451F"/>
    <w:rsid w:val="00994FFC"/>
    <w:rsid w:val="009B7235"/>
    <w:rsid w:val="009D2BE7"/>
    <w:rsid w:val="009D48BD"/>
    <w:rsid w:val="00A07EE3"/>
    <w:rsid w:val="00A2415C"/>
    <w:rsid w:val="00A309F5"/>
    <w:rsid w:val="00A410D7"/>
    <w:rsid w:val="00A66A28"/>
    <w:rsid w:val="00A84FDE"/>
    <w:rsid w:val="00A9124E"/>
    <w:rsid w:val="00A93C86"/>
    <w:rsid w:val="00AB0595"/>
    <w:rsid w:val="00AC3E48"/>
    <w:rsid w:val="00AD7FC5"/>
    <w:rsid w:val="00AE0402"/>
    <w:rsid w:val="00AE40AF"/>
    <w:rsid w:val="00AE4672"/>
    <w:rsid w:val="00B10565"/>
    <w:rsid w:val="00B25F32"/>
    <w:rsid w:val="00B31EED"/>
    <w:rsid w:val="00B31FA9"/>
    <w:rsid w:val="00B34DA9"/>
    <w:rsid w:val="00B43D08"/>
    <w:rsid w:val="00B46136"/>
    <w:rsid w:val="00B56F9A"/>
    <w:rsid w:val="00B7193E"/>
    <w:rsid w:val="00B90B4C"/>
    <w:rsid w:val="00B9266C"/>
    <w:rsid w:val="00B95A27"/>
    <w:rsid w:val="00BA792E"/>
    <w:rsid w:val="00BC5868"/>
    <w:rsid w:val="00BC7602"/>
    <w:rsid w:val="00BD7F71"/>
    <w:rsid w:val="00BE626B"/>
    <w:rsid w:val="00BF6C8D"/>
    <w:rsid w:val="00C21E21"/>
    <w:rsid w:val="00C31750"/>
    <w:rsid w:val="00C51EB0"/>
    <w:rsid w:val="00C57A3C"/>
    <w:rsid w:val="00C604D8"/>
    <w:rsid w:val="00C640B9"/>
    <w:rsid w:val="00C66664"/>
    <w:rsid w:val="00C87C68"/>
    <w:rsid w:val="00C90C39"/>
    <w:rsid w:val="00C92C8A"/>
    <w:rsid w:val="00CC307B"/>
    <w:rsid w:val="00CE1089"/>
    <w:rsid w:val="00CE2A2D"/>
    <w:rsid w:val="00CE6241"/>
    <w:rsid w:val="00D01EB5"/>
    <w:rsid w:val="00D03A7B"/>
    <w:rsid w:val="00D15AF7"/>
    <w:rsid w:val="00D1759F"/>
    <w:rsid w:val="00D21EDF"/>
    <w:rsid w:val="00D234D5"/>
    <w:rsid w:val="00D27A2E"/>
    <w:rsid w:val="00D307D4"/>
    <w:rsid w:val="00D55197"/>
    <w:rsid w:val="00D57135"/>
    <w:rsid w:val="00D612C7"/>
    <w:rsid w:val="00D74BC7"/>
    <w:rsid w:val="00D775E7"/>
    <w:rsid w:val="00D816C6"/>
    <w:rsid w:val="00D829EE"/>
    <w:rsid w:val="00D973F6"/>
    <w:rsid w:val="00DB2CE7"/>
    <w:rsid w:val="00DC775E"/>
    <w:rsid w:val="00DE414C"/>
    <w:rsid w:val="00DE6236"/>
    <w:rsid w:val="00DF4906"/>
    <w:rsid w:val="00E168A1"/>
    <w:rsid w:val="00E30000"/>
    <w:rsid w:val="00E403B2"/>
    <w:rsid w:val="00E46C18"/>
    <w:rsid w:val="00E5112C"/>
    <w:rsid w:val="00E52E7D"/>
    <w:rsid w:val="00E753A9"/>
    <w:rsid w:val="00E76484"/>
    <w:rsid w:val="00E92DB3"/>
    <w:rsid w:val="00E93FBC"/>
    <w:rsid w:val="00E94D1A"/>
    <w:rsid w:val="00E9526E"/>
    <w:rsid w:val="00E95745"/>
    <w:rsid w:val="00EA371E"/>
    <w:rsid w:val="00EB650D"/>
    <w:rsid w:val="00EC0ADC"/>
    <w:rsid w:val="00EC214C"/>
    <w:rsid w:val="00ED69C1"/>
    <w:rsid w:val="00EF0120"/>
    <w:rsid w:val="00F070AF"/>
    <w:rsid w:val="00F30D19"/>
    <w:rsid w:val="00F310FE"/>
    <w:rsid w:val="00F56363"/>
    <w:rsid w:val="00F7760D"/>
    <w:rsid w:val="00F82157"/>
    <w:rsid w:val="00F84CA5"/>
    <w:rsid w:val="00FA4053"/>
    <w:rsid w:val="00FB4CC2"/>
    <w:rsid w:val="00FB661E"/>
    <w:rsid w:val="00FD54D9"/>
    <w:rsid w:val="00FD54F8"/>
    <w:rsid w:val="00FD76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520F"/>
  <w15:chartTrackingRefBased/>
  <w15:docId w15:val="{822AECD9-9454-4E23-92B9-E1D21B54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F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0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0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E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A9"/>
    <w:pPr>
      <w:ind w:left="720"/>
      <w:contextualSpacing/>
    </w:pPr>
  </w:style>
  <w:style w:type="paragraph" w:styleId="NoSpacing">
    <w:name w:val="No Spacing"/>
    <w:uiPriority w:val="1"/>
    <w:qFormat/>
    <w:rsid w:val="006952E5"/>
    <w:pPr>
      <w:spacing w:after="0" w:line="240" w:lineRule="auto"/>
    </w:pPr>
  </w:style>
  <w:style w:type="character" w:styleId="Hyperlink">
    <w:name w:val="Hyperlink"/>
    <w:basedOn w:val="DefaultParagraphFont"/>
    <w:uiPriority w:val="99"/>
    <w:unhideWhenUsed/>
    <w:rsid w:val="006952E5"/>
    <w:rPr>
      <w:color w:val="0563C1" w:themeColor="hyperlink"/>
      <w:u w:val="single"/>
    </w:rPr>
  </w:style>
  <w:style w:type="character" w:styleId="UnresolvedMention">
    <w:name w:val="Unresolved Mention"/>
    <w:basedOn w:val="DefaultParagraphFont"/>
    <w:uiPriority w:val="99"/>
    <w:semiHidden/>
    <w:unhideWhenUsed/>
    <w:rsid w:val="006952E5"/>
    <w:rPr>
      <w:color w:val="605E5C"/>
      <w:shd w:val="clear" w:color="auto" w:fill="E1DFDD"/>
    </w:rPr>
  </w:style>
  <w:style w:type="character" w:styleId="CommentReference">
    <w:name w:val="annotation reference"/>
    <w:basedOn w:val="DefaultParagraphFont"/>
    <w:uiPriority w:val="99"/>
    <w:semiHidden/>
    <w:unhideWhenUsed/>
    <w:rsid w:val="00DB2CE7"/>
    <w:rPr>
      <w:sz w:val="16"/>
      <w:szCs w:val="16"/>
    </w:rPr>
  </w:style>
  <w:style w:type="paragraph" w:styleId="CommentText">
    <w:name w:val="annotation text"/>
    <w:basedOn w:val="Normal"/>
    <w:link w:val="CommentTextChar"/>
    <w:uiPriority w:val="99"/>
    <w:semiHidden/>
    <w:unhideWhenUsed/>
    <w:rsid w:val="00DB2CE7"/>
    <w:pPr>
      <w:spacing w:line="240" w:lineRule="auto"/>
    </w:pPr>
    <w:rPr>
      <w:sz w:val="20"/>
      <w:szCs w:val="20"/>
    </w:rPr>
  </w:style>
  <w:style w:type="character" w:customStyle="1" w:styleId="CommentTextChar">
    <w:name w:val="Comment Text Char"/>
    <w:basedOn w:val="DefaultParagraphFont"/>
    <w:link w:val="CommentText"/>
    <w:uiPriority w:val="99"/>
    <w:semiHidden/>
    <w:rsid w:val="00DB2CE7"/>
    <w:rPr>
      <w:sz w:val="20"/>
      <w:szCs w:val="20"/>
    </w:rPr>
  </w:style>
  <w:style w:type="paragraph" w:styleId="CommentSubject">
    <w:name w:val="annotation subject"/>
    <w:basedOn w:val="CommentText"/>
    <w:next w:val="CommentText"/>
    <w:link w:val="CommentSubjectChar"/>
    <w:uiPriority w:val="99"/>
    <w:semiHidden/>
    <w:unhideWhenUsed/>
    <w:rsid w:val="00DB2CE7"/>
    <w:rPr>
      <w:b/>
      <w:bCs/>
    </w:rPr>
  </w:style>
  <w:style w:type="character" w:customStyle="1" w:styleId="CommentSubjectChar">
    <w:name w:val="Comment Subject Char"/>
    <w:basedOn w:val="CommentTextChar"/>
    <w:link w:val="CommentSubject"/>
    <w:uiPriority w:val="99"/>
    <w:semiHidden/>
    <w:rsid w:val="00DB2CE7"/>
    <w:rPr>
      <w:b/>
      <w:bCs/>
      <w:sz w:val="20"/>
      <w:szCs w:val="20"/>
    </w:rPr>
  </w:style>
  <w:style w:type="paragraph" w:styleId="BalloonText">
    <w:name w:val="Balloon Text"/>
    <w:basedOn w:val="Normal"/>
    <w:link w:val="BalloonTextChar"/>
    <w:uiPriority w:val="99"/>
    <w:semiHidden/>
    <w:unhideWhenUsed/>
    <w:rsid w:val="00DB2C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CE7"/>
    <w:rPr>
      <w:rFonts w:ascii="Times New Roman" w:hAnsi="Times New Roman" w:cs="Times New Roman"/>
      <w:sz w:val="18"/>
      <w:szCs w:val="18"/>
    </w:rPr>
  </w:style>
  <w:style w:type="character" w:customStyle="1" w:styleId="apple-converted-space">
    <w:name w:val="apple-converted-space"/>
    <w:basedOn w:val="DefaultParagraphFont"/>
    <w:rsid w:val="00CC307B"/>
  </w:style>
  <w:style w:type="character" w:styleId="FollowedHyperlink">
    <w:name w:val="FollowedHyperlink"/>
    <w:basedOn w:val="DefaultParagraphFont"/>
    <w:uiPriority w:val="99"/>
    <w:semiHidden/>
    <w:unhideWhenUsed/>
    <w:rsid w:val="00C604D8"/>
    <w:rPr>
      <w:color w:val="954F72" w:themeColor="followedHyperlink"/>
      <w:u w:val="single"/>
    </w:rPr>
  </w:style>
  <w:style w:type="paragraph" w:styleId="Header">
    <w:name w:val="header"/>
    <w:basedOn w:val="Normal"/>
    <w:link w:val="HeaderChar"/>
    <w:uiPriority w:val="99"/>
    <w:unhideWhenUsed/>
    <w:rsid w:val="001A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DA"/>
  </w:style>
  <w:style w:type="paragraph" w:styleId="Footer">
    <w:name w:val="footer"/>
    <w:basedOn w:val="Normal"/>
    <w:link w:val="FooterChar"/>
    <w:uiPriority w:val="99"/>
    <w:unhideWhenUsed/>
    <w:rsid w:val="001A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DA"/>
  </w:style>
  <w:style w:type="character" w:customStyle="1" w:styleId="Heading1Char">
    <w:name w:val="Heading 1 Char"/>
    <w:basedOn w:val="DefaultParagraphFont"/>
    <w:link w:val="Heading1"/>
    <w:uiPriority w:val="9"/>
    <w:rsid w:val="001547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3F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E4D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18">
      <w:bodyDiv w:val="1"/>
      <w:marLeft w:val="0"/>
      <w:marRight w:val="0"/>
      <w:marTop w:val="0"/>
      <w:marBottom w:val="0"/>
      <w:divBdr>
        <w:top w:val="none" w:sz="0" w:space="0" w:color="auto"/>
        <w:left w:val="none" w:sz="0" w:space="0" w:color="auto"/>
        <w:bottom w:val="none" w:sz="0" w:space="0" w:color="auto"/>
        <w:right w:val="none" w:sz="0" w:space="0" w:color="auto"/>
      </w:divBdr>
      <w:divsChild>
        <w:div w:id="769080770">
          <w:marLeft w:val="0"/>
          <w:marRight w:val="0"/>
          <w:marTop w:val="0"/>
          <w:marBottom w:val="0"/>
          <w:divBdr>
            <w:top w:val="none" w:sz="0" w:space="0" w:color="auto"/>
            <w:left w:val="none" w:sz="0" w:space="0" w:color="auto"/>
            <w:bottom w:val="none" w:sz="0" w:space="0" w:color="auto"/>
            <w:right w:val="none" w:sz="0" w:space="0" w:color="auto"/>
          </w:divBdr>
          <w:divsChild>
            <w:div w:id="925303145">
              <w:marLeft w:val="0"/>
              <w:marRight w:val="0"/>
              <w:marTop w:val="0"/>
              <w:marBottom w:val="0"/>
              <w:divBdr>
                <w:top w:val="none" w:sz="0" w:space="0" w:color="auto"/>
                <w:left w:val="none" w:sz="0" w:space="0" w:color="auto"/>
                <w:bottom w:val="none" w:sz="0" w:space="0" w:color="auto"/>
                <w:right w:val="none" w:sz="0" w:space="0" w:color="auto"/>
              </w:divBdr>
              <w:divsChild>
                <w:div w:id="696005110">
                  <w:marLeft w:val="0"/>
                  <w:marRight w:val="0"/>
                  <w:marTop w:val="0"/>
                  <w:marBottom w:val="0"/>
                  <w:divBdr>
                    <w:top w:val="none" w:sz="0" w:space="0" w:color="auto"/>
                    <w:left w:val="none" w:sz="0" w:space="0" w:color="auto"/>
                    <w:bottom w:val="none" w:sz="0" w:space="0" w:color="auto"/>
                    <w:right w:val="none" w:sz="0" w:space="0" w:color="auto"/>
                  </w:divBdr>
                  <w:divsChild>
                    <w:div w:id="974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98989">
          <w:marLeft w:val="0"/>
          <w:marRight w:val="0"/>
          <w:marTop w:val="120"/>
          <w:marBottom w:val="0"/>
          <w:divBdr>
            <w:top w:val="none" w:sz="0" w:space="0" w:color="auto"/>
            <w:left w:val="none" w:sz="0" w:space="0" w:color="auto"/>
            <w:bottom w:val="none" w:sz="0" w:space="0" w:color="auto"/>
            <w:right w:val="none" w:sz="0" w:space="0" w:color="auto"/>
          </w:divBdr>
          <w:divsChild>
            <w:div w:id="11397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2737">
      <w:bodyDiv w:val="1"/>
      <w:marLeft w:val="0"/>
      <w:marRight w:val="0"/>
      <w:marTop w:val="0"/>
      <w:marBottom w:val="0"/>
      <w:divBdr>
        <w:top w:val="none" w:sz="0" w:space="0" w:color="auto"/>
        <w:left w:val="none" w:sz="0" w:space="0" w:color="auto"/>
        <w:bottom w:val="none" w:sz="0" w:space="0" w:color="auto"/>
        <w:right w:val="none" w:sz="0" w:space="0" w:color="auto"/>
      </w:divBdr>
    </w:div>
    <w:div w:id="813372658">
      <w:bodyDiv w:val="1"/>
      <w:marLeft w:val="0"/>
      <w:marRight w:val="0"/>
      <w:marTop w:val="0"/>
      <w:marBottom w:val="0"/>
      <w:divBdr>
        <w:top w:val="none" w:sz="0" w:space="0" w:color="auto"/>
        <w:left w:val="none" w:sz="0" w:space="0" w:color="auto"/>
        <w:bottom w:val="none" w:sz="0" w:space="0" w:color="auto"/>
        <w:right w:val="none" w:sz="0" w:space="0" w:color="auto"/>
      </w:divBdr>
    </w:div>
    <w:div w:id="1072434642">
      <w:bodyDiv w:val="1"/>
      <w:marLeft w:val="0"/>
      <w:marRight w:val="0"/>
      <w:marTop w:val="0"/>
      <w:marBottom w:val="0"/>
      <w:divBdr>
        <w:top w:val="none" w:sz="0" w:space="0" w:color="auto"/>
        <w:left w:val="none" w:sz="0" w:space="0" w:color="auto"/>
        <w:bottom w:val="none" w:sz="0" w:space="0" w:color="auto"/>
        <w:right w:val="none" w:sz="0" w:space="0" w:color="auto"/>
      </w:divBdr>
    </w:div>
    <w:div w:id="1273631319">
      <w:bodyDiv w:val="1"/>
      <w:marLeft w:val="0"/>
      <w:marRight w:val="0"/>
      <w:marTop w:val="0"/>
      <w:marBottom w:val="0"/>
      <w:divBdr>
        <w:top w:val="none" w:sz="0" w:space="0" w:color="auto"/>
        <w:left w:val="none" w:sz="0" w:space="0" w:color="auto"/>
        <w:bottom w:val="none" w:sz="0" w:space="0" w:color="auto"/>
        <w:right w:val="none" w:sz="0" w:space="0" w:color="auto"/>
      </w:divBdr>
    </w:div>
    <w:div w:id="1353607677">
      <w:bodyDiv w:val="1"/>
      <w:marLeft w:val="0"/>
      <w:marRight w:val="0"/>
      <w:marTop w:val="0"/>
      <w:marBottom w:val="0"/>
      <w:divBdr>
        <w:top w:val="none" w:sz="0" w:space="0" w:color="auto"/>
        <w:left w:val="none" w:sz="0" w:space="0" w:color="auto"/>
        <w:bottom w:val="none" w:sz="0" w:space="0" w:color="auto"/>
        <w:right w:val="none" w:sz="0" w:space="0" w:color="auto"/>
      </w:divBdr>
    </w:div>
    <w:div w:id="1673950168">
      <w:bodyDiv w:val="1"/>
      <w:marLeft w:val="0"/>
      <w:marRight w:val="0"/>
      <w:marTop w:val="0"/>
      <w:marBottom w:val="0"/>
      <w:divBdr>
        <w:top w:val="none" w:sz="0" w:space="0" w:color="auto"/>
        <w:left w:val="none" w:sz="0" w:space="0" w:color="auto"/>
        <w:bottom w:val="none" w:sz="0" w:space="0" w:color="auto"/>
        <w:right w:val="none" w:sz="0" w:space="0" w:color="auto"/>
      </w:divBdr>
    </w:div>
    <w:div w:id="187068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vsu-edu.zoom.us/j/95691758900?pwd=RzdYKzhEemR6K3RMZnpQTGNId3Mw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E968-EC40-8F44-8CE9-695A20D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Grand Valley State University</Company>
  <LinksUpToDate>false</LinksUpToDate>
  <CharactersWithSpaces>12259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
  <dc:creator>Joel Wendland</dc:creator>
  <cp:keywords/>
  <dc:description/>
  <cp:lastModifiedBy>Alycia LaGuardia-LoBianco</cp:lastModifiedBy>
  <cp:revision>9</cp:revision>
  <dcterms:created xsi:type="dcterms:W3CDTF">2022-12-06T16:00:00Z</dcterms:created>
  <dcterms:modified xsi:type="dcterms:W3CDTF">2022-12-06T18:18:00Z</dcterms:modified>
  <cp:category/>
</cp:coreProperties>
</file>