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4255E9" w14:textId="41D5FC56" w:rsidR="00504090" w:rsidRPr="00956067" w:rsidRDefault="00956067">
      <w:pPr>
        <w:rPr>
          <w:b/>
          <w:bCs/>
        </w:rPr>
      </w:pPr>
      <w:r w:rsidRPr="00956067">
        <w:rPr>
          <w:b/>
          <w:bCs/>
        </w:rPr>
        <w:t>UAS Charges for EIC</w:t>
      </w:r>
      <w:r>
        <w:rPr>
          <w:b/>
          <w:bCs/>
        </w:rPr>
        <w:t xml:space="preserve"> for 2024-2025</w:t>
      </w:r>
    </w:p>
    <w:p w14:paraId="58F1401E" w14:textId="77777777" w:rsidR="00956067" w:rsidRDefault="00956067"/>
    <w:tbl>
      <w:tblPr>
        <w:tblStyle w:val="TableGrid"/>
        <w:tblW w:w="0" w:type="auto"/>
        <w:tblInd w:w="-770" w:type="dxa"/>
        <w:tblLook w:val="04A0" w:firstRow="1" w:lastRow="0" w:firstColumn="1" w:lastColumn="0" w:noHBand="0" w:noVBand="1"/>
      </w:tblPr>
      <w:tblGrid>
        <w:gridCol w:w="675"/>
        <w:gridCol w:w="3510"/>
        <w:gridCol w:w="5935"/>
      </w:tblGrid>
      <w:tr w:rsidR="00A82739" w14:paraId="39B06E28" w14:textId="77777777" w:rsidTr="00A82739">
        <w:tc>
          <w:tcPr>
            <w:tcW w:w="675" w:type="dxa"/>
          </w:tcPr>
          <w:p w14:paraId="33F8A827" w14:textId="47F788F9" w:rsidR="00A82739" w:rsidRDefault="00A82739" w:rsidP="00A82739">
            <w:pPr>
              <w:jc w:val="center"/>
            </w:pPr>
            <w:r>
              <w:t>1</w:t>
            </w:r>
          </w:p>
        </w:tc>
        <w:tc>
          <w:tcPr>
            <w:tcW w:w="3510" w:type="dxa"/>
          </w:tcPr>
          <w:p w14:paraId="60324ADF" w14:textId="280A735E" w:rsidR="00A82739" w:rsidRDefault="00A82739">
            <w:r>
              <w:t>Equity in Learning</w:t>
            </w:r>
          </w:p>
        </w:tc>
        <w:tc>
          <w:tcPr>
            <w:tcW w:w="5935" w:type="dxa"/>
          </w:tcPr>
          <w:p w14:paraId="046F377D" w14:textId="1E64AA92" w:rsidR="00A82739" w:rsidRDefault="00A82739">
            <w:r w:rsidRPr="00956067">
              <w:rPr>
                <w:rFonts w:ascii="Calibri" w:eastAsia="Times New Roman" w:hAnsi="Calibri" w:cs="Calibri"/>
                <w:color w:val="232323"/>
                <w:kern w:val="0"/>
                <w14:ligatures w14:val="none"/>
              </w:rPr>
              <w:t>Review the data from the General Education learning outcomes assessment from the previous two</w:t>
            </w:r>
            <w:r>
              <w:rPr>
                <w:rFonts w:ascii="Calibri" w:eastAsia="Times New Roman" w:hAnsi="Calibri" w:cs="Calibri"/>
                <w:color w:val="232323"/>
                <w:kern w:val="0"/>
                <w14:ligatures w14:val="none"/>
              </w:rPr>
              <w:t xml:space="preserve"> </w:t>
            </w:r>
            <w:r w:rsidRPr="00956067">
              <w:rPr>
                <w:rFonts w:ascii="Calibri" w:eastAsia="Times New Roman" w:hAnsi="Calibri" w:cs="Calibri"/>
                <w:color w:val="232323"/>
                <w:kern w:val="0"/>
                <w14:ligatures w14:val="none"/>
              </w:rPr>
              <w:t>cycles to determine whether they reveal demographic differences in student learning outcomes and make recommendations.</w:t>
            </w:r>
          </w:p>
        </w:tc>
      </w:tr>
      <w:tr w:rsidR="00A82739" w14:paraId="6F6F8097" w14:textId="77777777" w:rsidTr="00A82739">
        <w:tc>
          <w:tcPr>
            <w:tcW w:w="675" w:type="dxa"/>
          </w:tcPr>
          <w:p w14:paraId="15BAEB57" w14:textId="7E4EA1E1" w:rsidR="00A82739" w:rsidRPr="00956067" w:rsidRDefault="00A82739" w:rsidP="00A8273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3510" w:type="dxa"/>
          </w:tcPr>
          <w:p w14:paraId="407ED3C4" w14:textId="4A7F6E65" w:rsidR="00A82739" w:rsidRDefault="00A82739">
            <w:r w:rsidRPr="0095606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Teaching About Systemic Racism</w:t>
            </w:r>
          </w:p>
        </w:tc>
        <w:tc>
          <w:tcPr>
            <w:tcW w:w="5935" w:type="dxa"/>
          </w:tcPr>
          <w:p w14:paraId="5C8EDADF" w14:textId="1FCC0D98" w:rsidR="00A82739" w:rsidRDefault="00A82739">
            <w:r>
              <w:t xml:space="preserve">Review recommendations made by the GEC regarding teaching about systemic racism and make recommendations. </w:t>
            </w:r>
          </w:p>
        </w:tc>
      </w:tr>
      <w:tr w:rsidR="00A82739" w14:paraId="72A39837" w14:textId="77777777" w:rsidTr="00A82739">
        <w:tc>
          <w:tcPr>
            <w:tcW w:w="675" w:type="dxa"/>
          </w:tcPr>
          <w:p w14:paraId="6E38444E" w14:textId="29A52462" w:rsidR="00A82739" w:rsidRPr="00956067" w:rsidRDefault="00A82739" w:rsidP="00A8273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3510" w:type="dxa"/>
          </w:tcPr>
          <w:p w14:paraId="23A50A0F" w14:textId="59C824CA" w:rsidR="00A82739" w:rsidRDefault="00A82739">
            <w:r w:rsidRPr="0095606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Review of DEI-A Framework</w:t>
            </w:r>
          </w:p>
        </w:tc>
        <w:tc>
          <w:tcPr>
            <w:tcW w:w="5935" w:type="dxa"/>
          </w:tcPr>
          <w:p w14:paraId="0D7F95D4" w14:textId="1BDC0CD1" w:rsidR="00A82739" w:rsidRDefault="00A82739">
            <w:r>
              <w:t>Review the university’s DEI-A framework and make recommendations to ECS. Report to ECS on the rollout of the online DEI staff training module.</w:t>
            </w:r>
          </w:p>
        </w:tc>
      </w:tr>
      <w:tr w:rsidR="00A82739" w14:paraId="1615377D" w14:textId="77777777" w:rsidTr="00A82739">
        <w:tc>
          <w:tcPr>
            <w:tcW w:w="675" w:type="dxa"/>
          </w:tcPr>
          <w:p w14:paraId="58419304" w14:textId="3F718FF4" w:rsidR="00A82739" w:rsidRPr="00956067" w:rsidRDefault="00A82739" w:rsidP="00A8273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3510" w:type="dxa"/>
          </w:tcPr>
          <w:p w14:paraId="09136AA6" w14:textId="3942F1C3" w:rsidR="00A82739" w:rsidRDefault="00A82739">
            <w:r w:rsidRPr="0095606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Equity in Faculty Service Loads</w:t>
            </w:r>
          </w:p>
        </w:tc>
        <w:tc>
          <w:tcPr>
            <w:tcW w:w="5935" w:type="dxa"/>
          </w:tcPr>
          <w:p w14:paraId="48EF0EBD" w14:textId="77EF88BA" w:rsidR="00A82739" w:rsidRDefault="00A82739">
            <w:r>
              <w:t>Review faculty service loads and make recommendations toward increased equity. Consider service loads by number of years at the University</w:t>
            </w:r>
          </w:p>
        </w:tc>
      </w:tr>
      <w:tr w:rsidR="00A82739" w14:paraId="4B397A4B" w14:textId="77777777" w:rsidTr="00A82739">
        <w:tc>
          <w:tcPr>
            <w:tcW w:w="675" w:type="dxa"/>
          </w:tcPr>
          <w:p w14:paraId="51B88064" w14:textId="02AC6101" w:rsidR="00A82739" w:rsidRPr="00956067" w:rsidRDefault="00A82739" w:rsidP="00A8273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</w:t>
            </w:r>
          </w:p>
        </w:tc>
        <w:tc>
          <w:tcPr>
            <w:tcW w:w="3510" w:type="dxa"/>
          </w:tcPr>
          <w:p w14:paraId="46FE6D2F" w14:textId="6B3E57BB" w:rsidR="00A82739" w:rsidRDefault="00A82739">
            <w:r w:rsidRPr="0095606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Leadership Training</w:t>
            </w:r>
          </w:p>
        </w:tc>
        <w:tc>
          <w:tcPr>
            <w:tcW w:w="5935" w:type="dxa"/>
          </w:tcPr>
          <w:p w14:paraId="29AF7573" w14:textId="57DBE546" w:rsidR="00A82739" w:rsidRDefault="00A82739">
            <w:r>
              <w:t xml:space="preserve">Review Academic Impressions Trainings and make recommendations for people in leadership positions. </w:t>
            </w:r>
          </w:p>
        </w:tc>
      </w:tr>
      <w:tr w:rsidR="00A82739" w14:paraId="2544849B" w14:textId="77777777" w:rsidTr="00A82739">
        <w:tc>
          <w:tcPr>
            <w:tcW w:w="675" w:type="dxa"/>
          </w:tcPr>
          <w:p w14:paraId="54CDED80" w14:textId="2A122347" w:rsidR="00A82739" w:rsidRPr="00956067" w:rsidRDefault="00A82739" w:rsidP="00A8273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</w:t>
            </w:r>
          </w:p>
        </w:tc>
        <w:tc>
          <w:tcPr>
            <w:tcW w:w="3510" w:type="dxa"/>
          </w:tcPr>
          <w:p w14:paraId="3B59BC1F" w14:textId="5BCCA474" w:rsidR="00A82739" w:rsidRPr="00956067" w:rsidRDefault="00A8273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5606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Relationship with AALT</w:t>
            </w:r>
          </w:p>
        </w:tc>
        <w:tc>
          <w:tcPr>
            <w:tcW w:w="5935" w:type="dxa"/>
          </w:tcPr>
          <w:p w14:paraId="7C92C2B5" w14:textId="3C3908A8" w:rsidR="00A82739" w:rsidRDefault="00A82739">
            <w:r>
              <w:t>Collaborate with the Activation and Accountability Leadership Team (AALT) to make recommendations about EIC’s relationship with AALT.</w:t>
            </w:r>
          </w:p>
        </w:tc>
      </w:tr>
    </w:tbl>
    <w:p w14:paraId="37424489" w14:textId="77777777" w:rsidR="00956067" w:rsidRDefault="00956067"/>
    <w:sectPr w:rsidR="009560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067"/>
    <w:rsid w:val="00504090"/>
    <w:rsid w:val="00956067"/>
    <w:rsid w:val="009C2E29"/>
    <w:rsid w:val="009F6F9D"/>
    <w:rsid w:val="00A82739"/>
    <w:rsid w:val="00E22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6579A"/>
  <w15:chartTrackingRefBased/>
  <w15:docId w15:val="{F574E693-48F3-4770-89C7-828F9474E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60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60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60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60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60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60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60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60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60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60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60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60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606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606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60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60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60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60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60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60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60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60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60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60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60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60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60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606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606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560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96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Pope</dc:creator>
  <cp:keywords/>
  <dc:description/>
  <cp:lastModifiedBy>Jennifer Pope</cp:lastModifiedBy>
  <cp:revision>2</cp:revision>
  <dcterms:created xsi:type="dcterms:W3CDTF">2024-08-25T21:53:00Z</dcterms:created>
  <dcterms:modified xsi:type="dcterms:W3CDTF">2024-09-09T20:38:00Z</dcterms:modified>
</cp:coreProperties>
</file>