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848a1v4etp7" w:id="0"/>
      <w:bookmarkEnd w:id="0"/>
      <w:r w:rsidDel="00000000" w:rsidR="00000000" w:rsidRPr="00000000">
        <w:rPr>
          <w:rtl w:val="0"/>
        </w:rPr>
        <w:t xml:space="preserve">I have been admitted to the MS-ACS program…now what?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Self-assess your programming ability. Just because you took a programming course(s) as an undergraduate does not mean you have the skills we expect. Visit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codingbat.com</w:t>
        </w:r>
      </w:hyperlink>
      <w:r w:rsidDel="00000000" w:rsidR="00000000" w:rsidRPr="00000000">
        <w:rPr>
          <w:rtl w:val="0"/>
        </w:rPr>
        <w:t xml:space="preserve"> and see if you can do the problems in the Array-2 and Logic-2 categories.  We assume incoming students can write code to solve these kinds of problems. If you can't, please contact the Graduate Program Director </w:t>
      </w:r>
      <w:r w:rsidDel="00000000" w:rsidR="00000000" w:rsidRPr="00000000">
        <w:rPr>
          <w:rtl w:val="0"/>
        </w:rPr>
        <w:t xml:space="preserve">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adamsr@gvsu.edu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 immediately.</w:t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the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academic catalog</w:t>
        </w:r>
      </w:hyperlink>
      <w:r w:rsidDel="00000000" w:rsidR="00000000" w:rsidRPr="00000000">
        <w:rPr>
          <w:rtl w:val="0"/>
        </w:rPr>
        <w:t xml:space="preserve"> to see the program requirements. The MS-ACS program requires 33 credits comprising three core classes, completion of a badge, electives, and a "capstone" seminar, project, or thesis.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Decide on 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badge</w:t>
        </w:r>
      </w:hyperlink>
      <w:r w:rsidDel="00000000" w:rsidR="00000000" w:rsidRPr="00000000">
        <w:rPr>
          <w:rFonts w:ascii="Nova Mono" w:cs="Nova Mono" w:eastAsia="Nova Mono" w:hAnsi="Nova Mono"/>
          <w:rtl w:val="0"/>
        </w:rPr>
        <w:t xml:space="preserve">. Unless you specified a particular area of concentration on your application, you were probably put in the Software Design and Development badge. If you want to change that, log into Banner then choose Student → Student Records → Add a Certificate or Badge.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plan of study. Download and complete the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provided template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Email your plan to the graduate program director for MS-ACS, Dr. Robert Adams (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adamsr@gvsu.edu</w:t>
        </w:r>
      </w:hyperlink>
      <w:r w:rsidDel="00000000" w:rsidR="00000000" w:rsidRPr="00000000">
        <w:rPr>
          <w:rtl w:val="0"/>
        </w:rPr>
        <w:t xml:space="preserve">) by July 15 (for a Fall start) for review and approval.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After Dr. Adams has approved your plan, register for courses. </w:t>
      </w:r>
      <w:r w:rsidDel="00000000" w:rsidR="00000000" w:rsidRPr="00000000">
        <w:rPr>
          <w:u w:val="single"/>
          <w:rtl w:val="0"/>
        </w:rPr>
        <w:t xml:space="preserve">At GVSU you do not pay for classes until a couple of weeks before classes start</w:t>
      </w:r>
      <w:r w:rsidDel="00000000" w:rsidR="00000000" w:rsidRPr="00000000">
        <w:rPr>
          <w:rtl w:val="0"/>
        </w:rPr>
        <w:t xml:space="preserve">, so there is no drawback to registering. In fact, </w:t>
      </w:r>
      <w:r w:rsidDel="00000000" w:rsidR="00000000" w:rsidRPr="00000000">
        <w:rPr>
          <w:u w:val="single"/>
          <w:rtl w:val="0"/>
        </w:rPr>
        <w:t xml:space="preserve">registering early ensures you have a seat in the classes that you want</w:t>
      </w:r>
      <w:r w:rsidDel="00000000" w:rsidR="00000000" w:rsidRPr="00000000">
        <w:rPr>
          <w:rtl w:val="0"/>
        </w:rPr>
        <w:t xml:space="preserve">. Plus, </w:t>
      </w:r>
      <w:r w:rsidDel="00000000" w:rsidR="00000000" w:rsidRPr="00000000">
        <w:rPr>
          <w:u w:val="single"/>
          <w:rtl w:val="0"/>
        </w:rPr>
        <w:t xml:space="preserve">for international students, proof of class registration is helpful at the time of your visa appointment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If you don't register early, you run the risk of classes filling up and having to choose alternative classes.</w:t>
        <w:br w:type="textWrapping"/>
        <w:br w:type="textWrapping"/>
        <w:t xml:space="preserve">GVSU uses MyBanner (sometimes just called Banner) to register. Complete information on how to register can be found on the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Registrar's website</w:t>
        </w:r>
      </w:hyperlink>
      <w:r w:rsidDel="00000000" w:rsidR="00000000" w:rsidRPr="00000000">
        <w:rPr>
          <w:rtl w:val="0"/>
        </w:rPr>
        <w:t xml:space="preserve">. </w:t>
        <w:br w:type="textWrapping"/>
        <w:br w:type="textWrapping"/>
        <w:t xml:space="preserve">If you see that a course is "closed" it means the course is already full and there are no seats left. Look for a different course from your plan of study.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GVSU takes academic misconduct very seriously. Be sure you read and are prepared to comply with both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GVSU's Student Code of Conduct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 the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School of Computing's Academic Integrity Policies</w:t>
        </w:r>
      </w:hyperlink>
      <w:r w:rsidDel="00000000" w:rsidR="00000000" w:rsidRPr="00000000">
        <w:rPr>
          <w:rtl w:val="0"/>
        </w:rPr>
        <w:t xml:space="preserve">.  Please review them as GVSU places the highest value on academic integrity.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geuo0ar3x6er" w:id="1"/>
      <w:bookmarkEnd w:id="1"/>
      <w:r w:rsidDel="00000000" w:rsidR="00000000" w:rsidRPr="00000000">
        <w:rPr>
          <w:rtl w:val="0"/>
        </w:rPr>
        <w:t xml:space="preserve">I have additional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Try one of these websites first…</w:t>
      </w:r>
    </w:p>
    <w:p w:rsidR="00000000" w:rsidDel="00000000" w:rsidP="00000000" w:rsidRDefault="00000000" w:rsidRPr="00000000" w14:paraId="0000000A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left"/>
        <w:rPr/>
      </w:pPr>
      <w:r w:rsidDel="00000000" w:rsidR="00000000" w:rsidRPr="00000000">
        <w:rPr>
          <w:b w:val="1"/>
          <w:rtl w:val="0"/>
        </w:rPr>
        <w:t xml:space="preserve">Domestic (US) Students</w:t>
      </w:r>
      <w:r w:rsidDel="00000000" w:rsidR="00000000" w:rsidRPr="00000000">
        <w:rPr>
          <w:rtl w:val="0"/>
        </w:rPr>
        <w:t xml:space="preserve">: 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https://www.gvsu.edu/admissions/admitted-graduate-students-8.htm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jc w:val="left"/>
        <w:rPr/>
      </w:pPr>
      <w:r w:rsidDel="00000000" w:rsidR="00000000" w:rsidRPr="00000000">
        <w:rPr>
          <w:b w:val="1"/>
          <w:rtl w:val="0"/>
        </w:rPr>
        <w:t xml:space="preserve">International Students</w:t>
      </w:r>
      <w:r w:rsidDel="00000000" w:rsidR="00000000" w:rsidRPr="00000000">
        <w:rPr>
          <w:rtl w:val="0"/>
        </w:rPr>
        <w:t xml:space="preserve">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https://www.gvsu.edu/admissions/admitted-international-students-13.htm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If you still have questions, please contact one of the following…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Dr. Robert Adams, Graduate Program Director for Applied Computer Science (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adamsr@gvsu.edu</w:t>
        </w:r>
      </w:hyperlink>
      <w:r w:rsidDel="00000000" w:rsidR="00000000" w:rsidRPr="00000000">
        <w:rPr>
          <w:rtl w:val="0"/>
        </w:rPr>
        <w:t xml:space="preserve">). He can answer questions regarding the Applied Computer Science program itself, course requirements, prerequisites, how to find a capstone project idea, internships, etc.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International Student Office (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istudents@gvsu.edu</w:t>
        </w:r>
      </w:hyperlink>
      <w:r w:rsidDel="00000000" w:rsidR="00000000" w:rsidRPr="00000000">
        <w:rPr>
          <w:rtl w:val="0"/>
        </w:rPr>
        <w:t xml:space="preserve">).  They can answer questions related to your I-20, visa, housing, etc. (things outside of the Applied Computer Science program itself).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Registrar's Office (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regdept@gvsu.edu</w:t>
        </w:r>
      </w:hyperlink>
      <w:r w:rsidDel="00000000" w:rsidR="00000000" w:rsidRPr="00000000">
        <w:rPr>
          <w:rtl w:val="0"/>
        </w:rPr>
        <w:t xml:space="preserve">). The staff in the Registrar's office can answer questions regarding transcripts, how to graduate, technical problems with registration, etc.</w:t>
      </w:r>
      <w:r w:rsidDel="00000000" w:rsidR="00000000" w:rsidRPr="00000000">
        <w:rPr>
          <w:rtl w:val="0"/>
        </w:rPr>
      </w:r>
    </w:p>
    <w:sectPr>
      <w:footerReference r:id="rId2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lang w:val="en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2" w:sz="8" w:val="single"/>
      </w:pBdr>
      <w:spacing w:after="200" w:before="400" w:lineRule="auto"/>
      <w:ind w:left="0" w:firstLine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left="0" w:firstLine="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0" w:firstLine="0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jc w:val="center"/>
    </w:pPr>
    <w:rPr>
      <w:b w:val="1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mailto:adamsr@gvsu.edu" TargetMode="External"/><Relationship Id="rId10" Type="http://schemas.openxmlformats.org/officeDocument/2006/relationships/hyperlink" Target="https://docs.google.com/document/d/1WwL5HpZvwJ6niflV2pixgY6jb1zYaxAD/edit" TargetMode="External"/><Relationship Id="rId13" Type="http://schemas.openxmlformats.org/officeDocument/2006/relationships/hyperlink" Target="https://www.gvsu.edu/financialaid/code-of-conduct-143.htm" TargetMode="External"/><Relationship Id="rId12" Type="http://schemas.openxmlformats.org/officeDocument/2006/relationships/hyperlink" Target="https://www.gvsu.edu/registrar/registration-information-12.h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vsu.edu/catalog/" TargetMode="External"/><Relationship Id="rId15" Type="http://schemas.openxmlformats.org/officeDocument/2006/relationships/hyperlink" Target="https://www.gvsu.edu/admissions/admitted-graduate-students-8.htm" TargetMode="External"/><Relationship Id="rId14" Type="http://schemas.openxmlformats.org/officeDocument/2006/relationships/hyperlink" Target="https://www.cis.gvsu.edu/academic-honesty/" TargetMode="External"/><Relationship Id="rId17" Type="http://schemas.openxmlformats.org/officeDocument/2006/relationships/hyperlink" Target="mailto:adamsr@gvsu.edu" TargetMode="External"/><Relationship Id="rId16" Type="http://schemas.openxmlformats.org/officeDocument/2006/relationships/hyperlink" Target="https://www.gvsu.edu/admissions/admitted-international-students-13.htm" TargetMode="External"/><Relationship Id="rId5" Type="http://schemas.openxmlformats.org/officeDocument/2006/relationships/styles" Target="styles.xml"/><Relationship Id="rId19" Type="http://schemas.openxmlformats.org/officeDocument/2006/relationships/hyperlink" Target="mailto:regdept@gvsu.edu" TargetMode="External"/><Relationship Id="rId6" Type="http://schemas.openxmlformats.org/officeDocument/2006/relationships/hyperlink" Target="https://codingbat.com/" TargetMode="External"/><Relationship Id="rId18" Type="http://schemas.openxmlformats.org/officeDocument/2006/relationships/hyperlink" Target="mailto:istudents@gvsu.edu" TargetMode="External"/><Relationship Id="rId7" Type="http://schemas.openxmlformats.org/officeDocument/2006/relationships/hyperlink" Target="mailto:adamsr@gvsu.edu" TargetMode="External"/><Relationship Id="rId8" Type="http://schemas.openxmlformats.org/officeDocument/2006/relationships/hyperlink" Target="https://www.gvsu.edu/catalo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